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bono mortis</w:t>
      </w:r>
      <w:r>
        <w:t xml:space="preserve"> </w:t>
      </w:r>
      <w:r>
        <w:t xml:space="preserve">Autor: Ambrosius von Mailand</w:t>
      </w:r>
      <w:r>
        <w:t xml:space="preserve"> </w:t>
      </w:r>
      <w:r>
        <w:t xml:space="preserve">Identifier: CPL 129</w:t>
      </w:r>
      <w:r>
        <w:t xml:space="preserve"> </w:t>
      </w:r>
      <w:r>
        <w:t xml:space="preserve">Tag: mystische Literatur</w:t>
      </w:r>
      <w:r>
        <w:t xml:space="preserve"> </w:t>
      </w:r>
      <w:r>
        <w:t xml:space="preserve">Tag: Unterweisungen</w:t>
      </w:r>
      <w:r>
        <w:t xml:space="preserve"> </w:t>
      </w:r>
      <w:r>
        <w:t xml:space="preserve">Time: 4. Jhd.</w:t>
      </w:r>
    </w:p>
    <w:p>
      <w:pPr>
        <w:pStyle w:val="Textkrper"/>
      </w:pPr>
      <w:r>
        <w:t xml:space="preserve">Titel Version: Einleitung zur Schrift Tod ein Gut</w:t>
      </w:r>
      <w:r>
        <w:t xml:space="preserve"> </w:t>
      </w:r>
      <w:r>
        <w:t xml:space="preserve">Sprache: deutsch</w:t>
      </w:r>
      <w:r>
        <w:t xml:space="preserve"> </w:t>
      </w:r>
      <w:r>
        <w:t xml:space="preserve">Bibliographie: Einleitung zur Schrift Tod ein Gut In: Ausgewählte Schriften des Heiligen Ambrosius, Bischofs von Mailand ; 2. Band / übers. von Franz Xaver Schulte.(Bibliothek der Kirchenväter, 1 Serie, Band 49), Kempten 1871.</w:t>
      </w:r>
      <w:r>
        <w:t xml:space="preserve"> </w:t>
      </w:r>
      <w:r>
        <w:t xml:space="preserve">Unter der Mitarbeit von: Uwe Holtmann</w:t>
      </w:r>
    </w:p>
    <w:bookmarkStart w:id="22" w:name="einleitung-zur-schrift-tod-ein-gut"/>
    <w:p>
      <w:pPr>
        <w:pStyle w:val="berschrift1"/>
      </w:pPr>
      <w:r>
        <w:t xml:space="preserve">Einleitung zur Schrift Tod ein Gut</w:t>
      </w:r>
    </w:p>
    <w:bookmarkStart w:id="21" w:name="einleitung"/>
    <w:p>
      <w:pPr>
        <w:pStyle w:val="berschrift2"/>
      </w:pPr>
      <w:r>
        <w:t xml:space="preserve">Einleitung</w:t>
      </w:r>
    </w:p>
    <w:p>
      <w:pPr>
        <w:pStyle w:val="FirstParagraph"/>
      </w:pPr>
      <w:hyperlink r:id="rId20">
        <w:r>
          <w:rPr>
            <w:rStyle w:val="Hyperlink"/>
          </w:rPr>
          <w:t xml:space="preserve">S. 371</w:t>
        </w:r>
      </w:hyperlink>
      <w:r>
        <w:t xml:space="preserve"> </w:t>
      </w:r>
      <w:r>
        <w:t xml:space="preserve">Die Abhandlung „de bono mortis“ wird unmittelbar an die Schrift „de Isaac et anima,“ angelehnt und wird mit dieser wohl eine Reihe Predigten darstellen. Der Inhalt ergibt sich hinreichend aus der Überschrift des Buches: der Tod ist kein Übel, endet vielmehr alles Übel: er ist nur für den Gottlosen schrecklich, den Frommen erschließt er den Eintritt zur seligen Anschauung Gottes. — Die Abfassungszeit wird in das Jahr 387 gesetzt werden dürfen.</w:t>
      </w:r>
    </w:p>
    <w:bookmarkEnd w:id="21"/>
    <w:bookmarkEnd w:id="2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48/versions/489/scans/c0371.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48/versions/489/scans/c0371.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2020-08-13T15:55:05Z</dcterms:created>
  <dcterms:modified xsi:type="dcterms:W3CDTF">2020-08-13T15:55:05Z</dcterms:modified>
</cp:coreProperties>
</file>

<file path=docProps/custom.xml><?xml version="1.0" encoding="utf-8"?>
<Properties xmlns="http://schemas.openxmlformats.org/officeDocument/2006/custom-properties" xmlns:vt="http://schemas.openxmlformats.org/officeDocument/2006/docPropsVTypes"/>
</file>