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A4" w:rsidRDefault="007363A4">
      <w:pPr>
        <w:rPr>
          <w:lang w:val="ro-RO"/>
        </w:rPr>
      </w:pPr>
    </w:p>
    <w:p w:rsidR="005A650C" w:rsidRDefault="005A650C">
      <w:pPr>
        <w:rPr>
          <w:lang w:val="ro-RO"/>
        </w:rPr>
      </w:pPr>
    </w:p>
    <w:p w:rsidR="005A650C" w:rsidRDefault="005A650C">
      <w:pPr>
        <w:rPr>
          <w:lang w:val="ro-RO"/>
        </w:rPr>
      </w:pPr>
    </w:p>
    <w:p w:rsidR="005A650C" w:rsidRDefault="005A650C">
      <w:pPr>
        <w:rPr>
          <w:lang w:val="ro-RO"/>
        </w:rPr>
      </w:pPr>
    </w:p>
    <w:p w:rsidR="005A650C" w:rsidRDefault="005A650C">
      <w:pPr>
        <w:rPr>
          <w:lang w:val="ro-RO"/>
        </w:rPr>
      </w:pPr>
    </w:p>
    <w:p w:rsidR="005A650C" w:rsidRDefault="005A650C">
      <w:pPr>
        <w:rPr>
          <w:lang w:val="ro-RO"/>
        </w:rPr>
      </w:pPr>
    </w:p>
    <w:p w:rsidR="005A650C" w:rsidRDefault="005A650C">
      <w:pPr>
        <w:rPr>
          <w:lang w:val="ro-RO"/>
        </w:rPr>
      </w:pPr>
    </w:p>
    <w:p w:rsidR="005A650C" w:rsidRDefault="005A650C">
      <w:pPr>
        <w:rPr>
          <w:lang w:val="ro-RO"/>
        </w:rPr>
      </w:pPr>
    </w:p>
    <w:p w:rsidR="005A650C" w:rsidRDefault="005A650C">
      <w:pPr>
        <w:rPr>
          <w:lang w:val="ro-RO"/>
        </w:rPr>
      </w:pPr>
    </w:p>
    <w:p w:rsidR="005A650C" w:rsidRDefault="005A650C">
      <w:pPr>
        <w:rPr>
          <w:lang w:val="ro-RO"/>
        </w:rPr>
      </w:pPr>
    </w:p>
    <w:p w:rsidR="005A650C" w:rsidRDefault="005A650C">
      <w:pPr>
        <w:rPr>
          <w:lang w:val="ro-RO"/>
        </w:rPr>
      </w:pPr>
    </w:p>
    <w:p w:rsidR="005A650C" w:rsidRDefault="005A650C">
      <w:pPr>
        <w:rPr>
          <w:lang w:val="ro-RO"/>
        </w:rPr>
      </w:pPr>
    </w:p>
    <w:p w:rsidR="005A650C" w:rsidRDefault="005A650C">
      <w:pPr>
        <w:rPr>
          <w:lang w:val="ro-RO"/>
        </w:rPr>
      </w:pPr>
    </w:p>
    <w:p w:rsidR="005A650C" w:rsidRDefault="005A650C">
      <w:pPr>
        <w:rPr>
          <w:lang w:val="ro-RO"/>
        </w:rPr>
      </w:pPr>
    </w:p>
    <w:p w:rsidR="005A650C" w:rsidRDefault="005A650C">
      <w:pPr>
        <w:rPr>
          <w:lang w:val="ro-RO"/>
        </w:rPr>
      </w:pPr>
    </w:p>
    <w:p w:rsidR="005A650C" w:rsidRDefault="005A650C">
      <w:pPr>
        <w:rPr>
          <w:lang w:val="ro-RO"/>
        </w:rPr>
      </w:pPr>
    </w:p>
    <w:p w:rsidR="005A650C" w:rsidRDefault="005A650C">
      <w:pPr>
        <w:rPr>
          <w:lang w:val="ro-RO"/>
        </w:rPr>
      </w:pPr>
    </w:p>
    <w:p w:rsidR="005A650C" w:rsidRDefault="005A650C">
      <w:pPr>
        <w:rPr>
          <w:lang w:val="ro-RO"/>
        </w:rPr>
      </w:pPr>
    </w:p>
    <w:p w:rsidR="005A650C" w:rsidRDefault="005A650C">
      <w:pPr>
        <w:rPr>
          <w:lang w:val="ro-RO"/>
        </w:rPr>
      </w:pPr>
    </w:p>
    <w:p w:rsidR="005A650C" w:rsidRDefault="005A650C">
      <w:pPr>
        <w:rPr>
          <w:lang w:val="ro-RO"/>
        </w:rPr>
      </w:pPr>
    </w:p>
    <w:p w:rsidR="005A650C" w:rsidRDefault="005A650C">
      <w:pPr>
        <w:rPr>
          <w:lang w:val="ro-RO"/>
        </w:rPr>
      </w:pPr>
    </w:p>
    <w:p w:rsidR="005A650C" w:rsidRPr="005A650C" w:rsidRDefault="005A650C" w:rsidP="005A650C">
      <w:pPr>
        <w:jc w:val="center"/>
        <w:rPr>
          <w:sz w:val="72"/>
          <w:szCs w:val="72"/>
          <w:lang w:val="ro-RO"/>
        </w:rPr>
      </w:pPr>
    </w:p>
    <w:p w:rsidR="005A650C" w:rsidRPr="005A650C" w:rsidRDefault="005A650C" w:rsidP="005A650C">
      <w:pPr>
        <w:jc w:val="center"/>
        <w:rPr>
          <w:rFonts w:ascii="Gabriola" w:hAnsi="Gabriola"/>
          <w:b/>
          <w:sz w:val="72"/>
          <w:szCs w:val="72"/>
          <w:lang w:val="ro-RO"/>
        </w:rPr>
      </w:pPr>
      <w:r w:rsidRPr="003A5A06">
        <w:rPr>
          <w:rFonts w:ascii="Gabriola" w:hAnsi="Gabriola"/>
          <w:b/>
          <w:color w:val="FF0000"/>
          <w:sz w:val="72"/>
          <w:szCs w:val="72"/>
          <w:lang w:val="ro-RO"/>
        </w:rPr>
        <w:t>Î</w:t>
      </w:r>
      <w:r w:rsidRPr="005A650C">
        <w:rPr>
          <w:rFonts w:ascii="Gabriola" w:hAnsi="Gabriola"/>
          <w:b/>
          <w:sz w:val="72"/>
          <w:szCs w:val="72"/>
          <w:lang w:val="ro-RO"/>
        </w:rPr>
        <w:t xml:space="preserve">NDREPTAR </w:t>
      </w:r>
      <w:r w:rsidRPr="003A5A06">
        <w:rPr>
          <w:rFonts w:ascii="Gabriola" w:hAnsi="Gabriola"/>
          <w:b/>
          <w:color w:val="FF0000"/>
          <w:sz w:val="72"/>
          <w:szCs w:val="72"/>
          <w:lang w:val="ro-RO"/>
        </w:rPr>
        <w:t>D</w:t>
      </w:r>
      <w:r w:rsidRPr="005A650C">
        <w:rPr>
          <w:rFonts w:ascii="Gabriola" w:hAnsi="Gabriola"/>
          <w:b/>
          <w:sz w:val="72"/>
          <w:szCs w:val="72"/>
          <w:lang w:val="ro-RO"/>
        </w:rPr>
        <w:t xml:space="preserve">E </w:t>
      </w:r>
      <w:r w:rsidRPr="003A5A06">
        <w:rPr>
          <w:rFonts w:ascii="Gabriola" w:hAnsi="Gabriola"/>
          <w:b/>
          <w:color w:val="FF0000"/>
          <w:sz w:val="72"/>
          <w:szCs w:val="72"/>
          <w:lang w:val="ro-RO"/>
        </w:rPr>
        <w:t>S</w:t>
      </w:r>
      <w:r w:rsidRPr="005A650C">
        <w:rPr>
          <w:rFonts w:ascii="Gabriola" w:hAnsi="Gabriola"/>
          <w:b/>
          <w:sz w:val="72"/>
          <w:szCs w:val="72"/>
          <w:lang w:val="ro-RO"/>
        </w:rPr>
        <w:t>POVEDANIE</w:t>
      </w:r>
    </w:p>
    <w:p w:rsidR="005A650C" w:rsidRDefault="005A650C" w:rsidP="005A650C">
      <w:pPr>
        <w:jc w:val="center"/>
        <w:rPr>
          <w:rFonts w:ascii="Gabriola" w:hAnsi="Gabriola"/>
          <w:b/>
          <w:sz w:val="72"/>
          <w:szCs w:val="72"/>
          <w:lang w:val="ro-RO"/>
        </w:rPr>
      </w:pPr>
    </w:p>
    <w:p w:rsidR="005A650C" w:rsidRDefault="005A650C" w:rsidP="005A650C">
      <w:pPr>
        <w:jc w:val="center"/>
        <w:rPr>
          <w:rFonts w:ascii="Gabriola" w:hAnsi="Gabriola"/>
          <w:b/>
          <w:sz w:val="72"/>
          <w:szCs w:val="72"/>
          <w:lang w:val="ro-RO"/>
        </w:rPr>
      </w:pPr>
    </w:p>
    <w:p w:rsidR="005A650C" w:rsidRDefault="005A650C" w:rsidP="005A650C">
      <w:pPr>
        <w:jc w:val="center"/>
        <w:rPr>
          <w:rFonts w:ascii="Gabriola" w:hAnsi="Gabriola"/>
          <w:b/>
          <w:sz w:val="56"/>
          <w:szCs w:val="56"/>
          <w:lang w:val="ro-RO"/>
        </w:rPr>
      </w:pPr>
      <w:r w:rsidRPr="005A650C">
        <w:rPr>
          <w:rFonts w:ascii="Gabriola" w:hAnsi="Gabriola"/>
          <w:b/>
          <w:sz w:val="56"/>
          <w:szCs w:val="56"/>
          <w:lang w:val="ro-RO"/>
        </w:rPr>
        <w:t>Grecește, transliterat și românește</w:t>
      </w:r>
    </w:p>
    <w:p w:rsidR="005A650C" w:rsidRPr="005A650C" w:rsidRDefault="005A650C" w:rsidP="005A650C">
      <w:pPr>
        <w:rPr>
          <w:rFonts w:ascii="Gabriola" w:hAnsi="Gabriola"/>
          <w:sz w:val="56"/>
          <w:szCs w:val="56"/>
          <w:lang w:val="ro-RO"/>
        </w:rPr>
      </w:pPr>
    </w:p>
    <w:p w:rsidR="005A650C" w:rsidRPr="005A650C" w:rsidRDefault="005A650C" w:rsidP="005A650C">
      <w:pPr>
        <w:rPr>
          <w:rFonts w:ascii="Gabriola" w:hAnsi="Gabriola"/>
          <w:sz w:val="56"/>
          <w:szCs w:val="56"/>
          <w:lang w:val="ro-RO"/>
        </w:rPr>
      </w:pPr>
    </w:p>
    <w:p w:rsidR="005A650C" w:rsidRPr="005A650C" w:rsidRDefault="005A650C" w:rsidP="005A650C">
      <w:pPr>
        <w:rPr>
          <w:rFonts w:ascii="Gabriola" w:hAnsi="Gabriola"/>
          <w:sz w:val="56"/>
          <w:szCs w:val="56"/>
          <w:lang w:val="ro-RO"/>
        </w:rPr>
      </w:pPr>
    </w:p>
    <w:p w:rsidR="005A650C" w:rsidRPr="005A650C" w:rsidRDefault="005A650C" w:rsidP="005A650C">
      <w:pPr>
        <w:rPr>
          <w:rFonts w:ascii="Gabriola" w:hAnsi="Gabriola"/>
          <w:sz w:val="56"/>
          <w:szCs w:val="56"/>
          <w:lang w:val="ro-RO"/>
        </w:rPr>
      </w:pPr>
    </w:p>
    <w:p w:rsidR="005A650C" w:rsidRPr="005A650C" w:rsidRDefault="005A650C" w:rsidP="005A650C">
      <w:pPr>
        <w:rPr>
          <w:rFonts w:ascii="Gabriola" w:hAnsi="Gabriola"/>
          <w:sz w:val="56"/>
          <w:szCs w:val="56"/>
          <w:lang w:val="ro-RO"/>
        </w:rPr>
      </w:pPr>
    </w:p>
    <w:p w:rsidR="005A650C" w:rsidRPr="005A650C" w:rsidRDefault="005A650C" w:rsidP="005A650C">
      <w:pPr>
        <w:rPr>
          <w:rFonts w:ascii="Gabriola" w:hAnsi="Gabriola"/>
          <w:sz w:val="56"/>
          <w:szCs w:val="56"/>
          <w:lang w:val="ro-RO"/>
        </w:rPr>
      </w:pPr>
    </w:p>
    <w:p w:rsidR="005A650C" w:rsidRPr="005A650C" w:rsidRDefault="005A650C" w:rsidP="005A650C">
      <w:pPr>
        <w:rPr>
          <w:rFonts w:ascii="Gabriola" w:hAnsi="Gabriola"/>
          <w:sz w:val="56"/>
          <w:szCs w:val="56"/>
          <w:lang w:val="ro-RO"/>
        </w:rPr>
      </w:pPr>
    </w:p>
    <w:p w:rsidR="005A650C" w:rsidRPr="005A650C" w:rsidRDefault="005A650C" w:rsidP="005A650C">
      <w:pPr>
        <w:rPr>
          <w:rFonts w:ascii="Gabriola" w:hAnsi="Gabriola"/>
          <w:sz w:val="56"/>
          <w:szCs w:val="56"/>
          <w:lang w:val="ro-RO"/>
        </w:rPr>
      </w:pPr>
    </w:p>
    <w:p w:rsidR="005A650C" w:rsidRPr="005A650C" w:rsidRDefault="005A650C" w:rsidP="005A650C">
      <w:pPr>
        <w:rPr>
          <w:rFonts w:ascii="Gabriola" w:hAnsi="Gabriola"/>
          <w:sz w:val="56"/>
          <w:szCs w:val="56"/>
          <w:lang w:val="ro-RO"/>
        </w:rPr>
      </w:pPr>
    </w:p>
    <w:p w:rsidR="005A650C" w:rsidRPr="005A650C" w:rsidRDefault="005A650C" w:rsidP="005A650C">
      <w:pPr>
        <w:rPr>
          <w:rFonts w:ascii="Gabriola" w:hAnsi="Gabriola"/>
          <w:sz w:val="56"/>
          <w:szCs w:val="56"/>
          <w:lang w:val="ro-RO"/>
        </w:rPr>
      </w:pPr>
    </w:p>
    <w:p w:rsidR="005A650C" w:rsidRPr="005A650C" w:rsidRDefault="005A650C" w:rsidP="005A650C">
      <w:pPr>
        <w:rPr>
          <w:rFonts w:ascii="Gabriola" w:hAnsi="Gabriola"/>
          <w:sz w:val="56"/>
          <w:szCs w:val="56"/>
          <w:lang w:val="ro-RO"/>
        </w:rPr>
      </w:pPr>
    </w:p>
    <w:p w:rsidR="005A650C" w:rsidRPr="005A650C" w:rsidRDefault="005A650C" w:rsidP="005A650C">
      <w:pPr>
        <w:rPr>
          <w:rFonts w:ascii="Gabriola" w:hAnsi="Gabriola"/>
          <w:sz w:val="56"/>
          <w:szCs w:val="56"/>
          <w:lang w:val="ro-RO"/>
        </w:rPr>
      </w:pPr>
    </w:p>
    <w:p w:rsidR="005A650C" w:rsidRPr="005A650C" w:rsidRDefault="005A650C" w:rsidP="005A650C">
      <w:pPr>
        <w:rPr>
          <w:rFonts w:ascii="Gabriola" w:hAnsi="Gabriola"/>
          <w:sz w:val="56"/>
          <w:szCs w:val="56"/>
          <w:lang w:val="ro-RO"/>
        </w:rPr>
      </w:pPr>
    </w:p>
    <w:p w:rsidR="005A650C" w:rsidRPr="005A650C" w:rsidRDefault="005A650C" w:rsidP="005A650C">
      <w:pPr>
        <w:rPr>
          <w:rFonts w:ascii="Gabriola" w:hAnsi="Gabriola"/>
          <w:sz w:val="56"/>
          <w:szCs w:val="56"/>
          <w:lang w:val="ro-RO"/>
        </w:rPr>
      </w:pPr>
    </w:p>
    <w:p w:rsidR="005A650C" w:rsidRPr="005A650C" w:rsidRDefault="005A650C" w:rsidP="005A650C">
      <w:pPr>
        <w:rPr>
          <w:rFonts w:ascii="Gabriola" w:hAnsi="Gabriola"/>
          <w:sz w:val="56"/>
          <w:szCs w:val="56"/>
          <w:lang w:val="ro-RO"/>
        </w:rPr>
      </w:pPr>
    </w:p>
    <w:p w:rsidR="005A650C" w:rsidRPr="005A650C" w:rsidRDefault="005A650C" w:rsidP="005A650C">
      <w:pPr>
        <w:rPr>
          <w:rFonts w:ascii="Gabriola" w:hAnsi="Gabriola"/>
          <w:sz w:val="56"/>
          <w:szCs w:val="56"/>
          <w:lang w:val="ro-RO"/>
        </w:rPr>
      </w:pPr>
    </w:p>
    <w:p w:rsidR="005A650C" w:rsidRPr="005A650C" w:rsidRDefault="005A650C" w:rsidP="005A650C">
      <w:pPr>
        <w:rPr>
          <w:rFonts w:ascii="Gabriola" w:hAnsi="Gabriola"/>
          <w:sz w:val="56"/>
          <w:szCs w:val="56"/>
          <w:lang w:val="ro-RO"/>
        </w:rPr>
      </w:pPr>
    </w:p>
    <w:p w:rsidR="005A650C" w:rsidRPr="005A650C" w:rsidRDefault="005A650C" w:rsidP="005A650C">
      <w:pPr>
        <w:rPr>
          <w:rFonts w:ascii="Gabriola" w:hAnsi="Gabriola"/>
          <w:sz w:val="56"/>
          <w:szCs w:val="56"/>
          <w:lang w:val="ro-RO"/>
        </w:rPr>
      </w:pPr>
    </w:p>
    <w:p w:rsidR="005A650C" w:rsidRPr="005A650C" w:rsidRDefault="005A650C" w:rsidP="005A650C">
      <w:pPr>
        <w:rPr>
          <w:rFonts w:ascii="Gabriola" w:hAnsi="Gabriola"/>
          <w:sz w:val="56"/>
          <w:szCs w:val="56"/>
          <w:lang w:val="ro-RO"/>
        </w:rPr>
      </w:pPr>
    </w:p>
    <w:p w:rsidR="005A650C" w:rsidRPr="005A650C" w:rsidRDefault="005A650C" w:rsidP="005A650C">
      <w:pPr>
        <w:rPr>
          <w:rFonts w:ascii="Gabriola" w:hAnsi="Gabriola"/>
          <w:sz w:val="56"/>
          <w:szCs w:val="56"/>
          <w:lang w:val="ro-RO"/>
        </w:rPr>
      </w:pPr>
    </w:p>
    <w:p w:rsidR="005A650C" w:rsidRDefault="005A650C" w:rsidP="005A650C">
      <w:pPr>
        <w:rPr>
          <w:rFonts w:ascii="Gabriola" w:hAnsi="Gabriola"/>
          <w:sz w:val="56"/>
          <w:szCs w:val="56"/>
          <w:lang w:val="ro-RO"/>
        </w:rPr>
      </w:pPr>
    </w:p>
    <w:p w:rsidR="005A650C" w:rsidRDefault="003838FB" w:rsidP="005A650C">
      <w:pPr>
        <w:jc w:val="center"/>
        <w:rPr>
          <w:rFonts w:ascii="Gabriola" w:hAnsi="Gabriola"/>
          <w:sz w:val="56"/>
          <w:szCs w:val="56"/>
          <w:lang w:val="ro-RO"/>
        </w:rPr>
      </w:pPr>
      <w:r>
        <w:rPr>
          <w:rFonts w:ascii="Gabriola" w:hAnsi="Gabriola"/>
          <w:sz w:val="56"/>
          <w:szCs w:val="56"/>
          <w:lang w:val="ro-RO"/>
        </w:rPr>
        <w:t>Sfântul Munte Athos</w:t>
      </w:r>
    </w:p>
    <w:p w:rsidR="003838FB" w:rsidRDefault="003838FB" w:rsidP="005A650C">
      <w:pPr>
        <w:jc w:val="center"/>
        <w:rPr>
          <w:rFonts w:ascii="Gabriola" w:hAnsi="Gabriola"/>
          <w:sz w:val="56"/>
          <w:szCs w:val="56"/>
          <w:lang w:val="ro-RO"/>
        </w:rPr>
      </w:pPr>
      <w:r>
        <w:rPr>
          <w:rFonts w:ascii="Gabriola" w:hAnsi="Gabriola"/>
          <w:sz w:val="56"/>
          <w:szCs w:val="56"/>
          <w:lang w:val="ro-RO"/>
        </w:rPr>
        <w:t>2013</w:t>
      </w:r>
    </w:p>
    <w:p w:rsidR="005A650C" w:rsidRDefault="005A650C" w:rsidP="005A650C">
      <w:pPr>
        <w:jc w:val="center"/>
        <w:rPr>
          <w:rFonts w:ascii="Gabriola" w:hAnsi="Gabriola"/>
          <w:sz w:val="56"/>
          <w:szCs w:val="56"/>
          <w:lang w:val="ro-RO"/>
        </w:rPr>
      </w:pPr>
    </w:p>
    <w:p w:rsidR="005A650C" w:rsidRDefault="005A650C" w:rsidP="005A650C">
      <w:pPr>
        <w:jc w:val="center"/>
        <w:rPr>
          <w:rFonts w:ascii="Gabriola" w:hAnsi="Gabriola"/>
          <w:sz w:val="56"/>
          <w:szCs w:val="56"/>
          <w:lang w:val="ro-RO"/>
        </w:rPr>
      </w:pPr>
    </w:p>
    <w:p w:rsidR="005A650C" w:rsidRDefault="005A650C" w:rsidP="005A650C">
      <w:pPr>
        <w:jc w:val="center"/>
        <w:rPr>
          <w:rFonts w:ascii="Gabriola" w:hAnsi="Gabriola"/>
          <w:sz w:val="56"/>
          <w:szCs w:val="56"/>
          <w:lang w:val="ro-RO"/>
        </w:rPr>
      </w:pPr>
    </w:p>
    <w:p w:rsidR="005A650C" w:rsidRDefault="005A650C" w:rsidP="005A650C">
      <w:pPr>
        <w:jc w:val="center"/>
        <w:rPr>
          <w:rFonts w:ascii="Gabriola" w:hAnsi="Gabriola"/>
          <w:sz w:val="56"/>
          <w:szCs w:val="56"/>
          <w:lang w:val="ro-RO"/>
        </w:rPr>
      </w:pPr>
    </w:p>
    <w:p w:rsidR="005A650C" w:rsidRDefault="005A650C" w:rsidP="005A650C">
      <w:pPr>
        <w:jc w:val="center"/>
        <w:rPr>
          <w:rFonts w:ascii="Gabriola" w:hAnsi="Gabriola"/>
          <w:sz w:val="56"/>
          <w:szCs w:val="56"/>
          <w:lang w:val="ro-RO"/>
        </w:rPr>
      </w:pPr>
    </w:p>
    <w:p w:rsidR="005A650C" w:rsidRDefault="005A650C" w:rsidP="005A650C">
      <w:pPr>
        <w:jc w:val="center"/>
        <w:rPr>
          <w:rFonts w:ascii="Gabriola" w:hAnsi="Gabriola"/>
          <w:sz w:val="56"/>
          <w:szCs w:val="56"/>
          <w:lang w:val="ro-RO"/>
        </w:rPr>
      </w:pPr>
    </w:p>
    <w:p w:rsidR="005A650C" w:rsidRDefault="005A650C" w:rsidP="005A650C">
      <w:pPr>
        <w:jc w:val="center"/>
        <w:rPr>
          <w:rFonts w:ascii="Gabriola" w:hAnsi="Gabriola"/>
          <w:sz w:val="56"/>
          <w:szCs w:val="56"/>
          <w:lang w:val="ro-RO"/>
        </w:rPr>
      </w:pPr>
    </w:p>
    <w:p w:rsidR="005A650C" w:rsidRDefault="005A650C" w:rsidP="005A650C">
      <w:pPr>
        <w:jc w:val="center"/>
        <w:rPr>
          <w:rFonts w:ascii="Gabriola" w:hAnsi="Gabriola"/>
          <w:sz w:val="56"/>
          <w:szCs w:val="56"/>
          <w:lang w:val="ro-RO"/>
        </w:rPr>
      </w:pPr>
    </w:p>
    <w:p w:rsidR="005A650C" w:rsidRDefault="005A650C" w:rsidP="005A650C">
      <w:pPr>
        <w:jc w:val="center"/>
        <w:rPr>
          <w:rFonts w:ascii="Gabriola" w:hAnsi="Gabriola"/>
          <w:sz w:val="56"/>
          <w:szCs w:val="56"/>
          <w:lang w:val="ro-RO"/>
        </w:rPr>
      </w:pPr>
    </w:p>
    <w:p w:rsidR="005A650C" w:rsidRDefault="005A650C" w:rsidP="005A650C">
      <w:pPr>
        <w:jc w:val="center"/>
        <w:rPr>
          <w:rFonts w:ascii="Gabriola" w:hAnsi="Gabriola"/>
          <w:sz w:val="56"/>
          <w:szCs w:val="56"/>
          <w:lang w:val="ro-RO"/>
        </w:rPr>
      </w:pPr>
    </w:p>
    <w:p w:rsidR="005A650C" w:rsidRDefault="005A650C" w:rsidP="005A650C">
      <w:pPr>
        <w:jc w:val="center"/>
        <w:rPr>
          <w:rFonts w:ascii="Gabriola" w:hAnsi="Gabriola"/>
          <w:sz w:val="56"/>
          <w:szCs w:val="56"/>
          <w:lang w:val="ro-RO"/>
        </w:rPr>
      </w:pPr>
    </w:p>
    <w:p w:rsidR="005A650C" w:rsidRDefault="005A650C" w:rsidP="005A650C">
      <w:pPr>
        <w:jc w:val="center"/>
        <w:rPr>
          <w:rFonts w:ascii="Gabriola" w:hAnsi="Gabriola"/>
          <w:sz w:val="56"/>
          <w:szCs w:val="56"/>
          <w:lang w:val="ro-RO"/>
        </w:rPr>
      </w:pPr>
    </w:p>
    <w:p w:rsidR="005A650C" w:rsidRDefault="005A650C" w:rsidP="005A650C">
      <w:pPr>
        <w:jc w:val="center"/>
        <w:rPr>
          <w:rFonts w:ascii="Gabriola" w:hAnsi="Gabriola"/>
          <w:sz w:val="56"/>
          <w:szCs w:val="56"/>
          <w:lang w:val="ro-RO"/>
        </w:rPr>
      </w:pPr>
    </w:p>
    <w:p w:rsidR="005A650C" w:rsidRDefault="005A650C" w:rsidP="005A650C">
      <w:pPr>
        <w:jc w:val="center"/>
        <w:rPr>
          <w:rFonts w:ascii="Gabriola" w:hAnsi="Gabriola"/>
          <w:sz w:val="56"/>
          <w:szCs w:val="56"/>
          <w:lang w:val="ro-RO"/>
        </w:rPr>
      </w:pPr>
    </w:p>
    <w:p w:rsidR="005A650C" w:rsidRDefault="005A650C" w:rsidP="005A650C">
      <w:pPr>
        <w:jc w:val="center"/>
        <w:rPr>
          <w:rFonts w:ascii="Gabriola" w:hAnsi="Gabriola"/>
          <w:sz w:val="56"/>
          <w:szCs w:val="56"/>
          <w:lang w:val="ro-RO"/>
        </w:rPr>
      </w:pPr>
    </w:p>
    <w:p w:rsidR="005A650C" w:rsidRDefault="005A650C" w:rsidP="005A650C">
      <w:pPr>
        <w:jc w:val="center"/>
        <w:rPr>
          <w:rFonts w:ascii="Gabriola" w:hAnsi="Gabriola"/>
          <w:sz w:val="56"/>
          <w:szCs w:val="56"/>
          <w:lang w:val="ro-RO"/>
        </w:rPr>
      </w:pPr>
    </w:p>
    <w:p w:rsidR="005A650C" w:rsidRDefault="005A650C" w:rsidP="005A650C">
      <w:pPr>
        <w:jc w:val="center"/>
        <w:rPr>
          <w:rFonts w:ascii="Gabriola" w:hAnsi="Gabriola"/>
          <w:sz w:val="56"/>
          <w:szCs w:val="56"/>
          <w:lang w:val="ro-RO"/>
        </w:rPr>
      </w:pPr>
    </w:p>
    <w:p w:rsidR="005A650C" w:rsidRDefault="005A650C" w:rsidP="005A650C">
      <w:pPr>
        <w:jc w:val="center"/>
        <w:rPr>
          <w:rFonts w:ascii="Gabriola" w:hAnsi="Gabriola"/>
          <w:sz w:val="56"/>
          <w:szCs w:val="56"/>
          <w:lang w:val="ro-RO"/>
        </w:rPr>
      </w:pPr>
    </w:p>
    <w:p w:rsidR="005A650C" w:rsidRDefault="005A650C" w:rsidP="005A650C">
      <w:pPr>
        <w:jc w:val="center"/>
        <w:rPr>
          <w:rFonts w:ascii="Gabriola" w:hAnsi="Gabriola"/>
          <w:sz w:val="56"/>
          <w:szCs w:val="56"/>
          <w:lang w:val="ro-RO"/>
        </w:rPr>
      </w:pPr>
    </w:p>
    <w:p w:rsidR="005A650C" w:rsidRDefault="005A650C" w:rsidP="005A650C">
      <w:pPr>
        <w:jc w:val="center"/>
        <w:rPr>
          <w:rFonts w:ascii="Gabriola" w:hAnsi="Gabriola"/>
          <w:sz w:val="56"/>
          <w:szCs w:val="56"/>
          <w:lang w:val="ro-RO"/>
        </w:rPr>
      </w:pPr>
    </w:p>
    <w:p w:rsidR="005A650C" w:rsidRDefault="005A650C" w:rsidP="005A650C">
      <w:pPr>
        <w:jc w:val="center"/>
        <w:rPr>
          <w:rFonts w:ascii="Gabriola" w:hAnsi="Gabriola"/>
          <w:sz w:val="56"/>
          <w:szCs w:val="56"/>
          <w:lang w:val="ro-RO"/>
        </w:rPr>
      </w:pPr>
    </w:p>
    <w:p w:rsidR="005A650C" w:rsidRDefault="005A650C" w:rsidP="005A650C">
      <w:pPr>
        <w:jc w:val="center"/>
        <w:rPr>
          <w:rFonts w:ascii="Gabriola" w:hAnsi="Gabriola"/>
          <w:sz w:val="56"/>
          <w:szCs w:val="56"/>
          <w:lang w:val="ro-RO"/>
        </w:rPr>
      </w:pPr>
    </w:p>
    <w:p w:rsidR="005A650C" w:rsidRDefault="005A650C" w:rsidP="005A650C">
      <w:pPr>
        <w:jc w:val="center"/>
        <w:rPr>
          <w:rFonts w:ascii="Gabriola" w:hAnsi="Gabriola"/>
          <w:sz w:val="56"/>
          <w:szCs w:val="56"/>
          <w:lang w:val="ro-RO"/>
        </w:rPr>
      </w:pPr>
    </w:p>
    <w:p w:rsidR="005A650C" w:rsidRDefault="005A650C" w:rsidP="005A650C">
      <w:pPr>
        <w:jc w:val="center"/>
        <w:rPr>
          <w:rFonts w:ascii="Gabriola" w:hAnsi="Gabriola"/>
          <w:sz w:val="56"/>
          <w:szCs w:val="56"/>
          <w:lang w:val="ro-RO"/>
        </w:rPr>
      </w:pPr>
    </w:p>
    <w:p w:rsidR="005A650C" w:rsidRDefault="005A650C" w:rsidP="005A650C">
      <w:pPr>
        <w:jc w:val="center"/>
        <w:rPr>
          <w:rFonts w:ascii="Gabriola" w:hAnsi="Gabriola"/>
          <w:sz w:val="56"/>
          <w:szCs w:val="56"/>
          <w:lang w:val="ro-RO"/>
        </w:rPr>
      </w:pPr>
    </w:p>
    <w:p w:rsidR="005A650C" w:rsidRDefault="005A650C" w:rsidP="005A650C">
      <w:pPr>
        <w:jc w:val="center"/>
        <w:rPr>
          <w:rFonts w:ascii="Gabriola" w:hAnsi="Gabriola"/>
          <w:sz w:val="56"/>
          <w:szCs w:val="56"/>
          <w:lang w:val="ro-RO"/>
        </w:rPr>
      </w:pPr>
    </w:p>
    <w:p w:rsidR="005A650C" w:rsidRDefault="005A650C" w:rsidP="005A650C">
      <w:pPr>
        <w:jc w:val="center"/>
        <w:rPr>
          <w:rFonts w:ascii="Gabriola" w:hAnsi="Gabriola"/>
          <w:sz w:val="56"/>
          <w:szCs w:val="56"/>
          <w:lang w:val="ro-RO"/>
        </w:rPr>
      </w:pPr>
    </w:p>
    <w:p w:rsidR="005A650C" w:rsidRPr="00C94A74" w:rsidRDefault="005A650C" w:rsidP="00B900D4">
      <w:pPr>
        <w:spacing w:line="320" w:lineRule="exact"/>
        <w:jc w:val="center"/>
        <w:rPr>
          <w:rFonts w:ascii="Gabriola" w:hAnsi="Gabriola"/>
          <w:sz w:val="52"/>
          <w:szCs w:val="52"/>
          <w:lang w:val="ro-RO"/>
        </w:rPr>
      </w:pPr>
    </w:p>
    <w:p w:rsidR="00C94A74" w:rsidRPr="00CE4294" w:rsidRDefault="005A650C" w:rsidP="00B900D4">
      <w:pPr>
        <w:spacing w:line="320" w:lineRule="exact"/>
        <w:jc w:val="center"/>
        <w:rPr>
          <w:rFonts w:ascii="Gabriola" w:hAnsi="Gabriola"/>
          <w:sz w:val="44"/>
          <w:szCs w:val="44"/>
          <w:lang w:val="ro-RO"/>
        </w:rPr>
      </w:pPr>
      <w:r w:rsidRPr="00CE4294">
        <w:rPr>
          <w:rFonts w:ascii="Gabriola" w:hAnsi="Gabriola"/>
          <w:sz w:val="44"/>
          <w:szCs w:val="44"/>
          <w:lang w:val="ro-RO"/>
        </w:rPr>
        <w:t xml:space="preserve">Acesta este departe de a fi un îndreptar de spovedanie desăvârșit. El este făcut cu puținele mele cunoștințe de limbă greacă și este de folos, în primul rând, </w:t>
      </w:r>
      <w:r w:rsidR="00CE4294" w:rsidRPr="00CE4294">
        <w:rPr>
          <w:rFonts w:ascii="Gabriola" w:hAnsi="Gabriola"/>
          <w:sz w:val="44"/>
          <w:szCs w:val="44"/>
          <w:lang w:val="ro-RO"/>
        </w:rPr>
        <w:t xml:space="preserve">începătorilor </w:t>
      </w:r>
      <w:r w:rsidRPr="00CE4294">
        <w:rPr>
          <w:rFonts w:ascii="Gabriola" w:hAnsi="Gabriola"/>
          <w:sz w:val="44"/>
          <w:szCs w:val="44"/>
          <w:lang w:val="ro-RO"/>
        </w:rPr>
        <w:t>celor care au nev</w:t>
      </w:r>
      <w:r w:rsidR="00C94A74" w:rsidRPr="00CE4294">
        <w:rPr>
          <w:rFonts w:ascii="Gabriola" w:hAnsi="Gabriola"/>
          <w:sz w:val="44"/>
          <w:szCs w:val="44"/>
          <w:lang w:val="ro-RO"/>
        </w:rPr>
        <w:t xml:space="preserve">ie să se spovedească și celor care au nevoie să întrețină o </w:t>
      </w:r>
      <w:r w:rsidR="00CE4294" w:rsidRPr="00CE4294">
        <w:rPr>
          <w:rFonts w:ascii="Gabriola" w:hAnsi="Gabriola"/>
          <w:sz w:val="44"/>
          <w:szCs w:val="44"/>
          <w:lang w:val="ro-RO"/>
        </w:rPr>
        <w:t xml:space="preserve">mică </w:t>
      </w:r>
      <w:r w:rsidR="00C94A74" w:rsidRPr="00CE4294">
        <w:rPr>
          <w:rFonts w:ascii="Gabriola" w:hAnsi="Gabriola"/>
          <w:sz w:val="44"/>
          <w:szCs w:val="44"/>
          <w:lang w:val="ro-RO"/>
        </w:rPr>
        <w:t xml:space="preserve">convorbire duhovnicească în această limbă. </w:t>
      </w:r>
    </w:p>
    <w:p w:rsidR="005A650C" w:rsidRPr="00CE4294" w:rsidRDefault="00C94A74" w:rsidP="00B900D4">
      <w:pPr>
        <w:spacing w:line="320" w:lineRule="exact"/>
        <w:jc w:val="center"/>
        <w:rPr>
          <w:rFonts w:ascii="Gabriola" w:hAnsi="Gabriola"/>
          <w:sz w:val="44"/>
          <w:szCs w:val="44"/>
          <w:lang w:val="ro-RO"/>
        </w:rPr>
      </w:pPr>
      <w:r w:rsidRPr="00CE4294">
        <w:rPr>
          <w:rFonts w:ascii="Gabriola" w:hAnsi="Gabriola"/>
          <w:sz w:val="44"/>
          <w:szCs w:val="44"/>
          <w:lang w:val="ro-RO"/>
        </w:rPr>
        <w:t>Aștept cu bucurie corectările și</w:t>
      </w:r>
      <w:r w:rsidR="005A650C" w:rsidRPr="00CE4294">
        <w:rPr>
          <w:rFonts w:ascii="Gabriola" w:hAnsi="Gabriola"/>
          <w:sz w:val="44"/>
          <w:szCs w:val="44"/>
          <w:lang w:val="ro-RO"/>
        </w:rPr>
        <w:t xml:space="preserve"> </w:t>
      </w:r>
      <w:r w:rsidRPr="00CE4294">
        <w:rPr>
          <w:rFonts w:ascii="Gabriola" w:hAnsi="Gabriola"/>
          <w:sz w:val="44"/>
          <w:szCs w:val="44"/>
          <w:lang w:val="ro-RO"/>
        </w:rPr>
        <w:t>completările voastre.</w:t>
      </w:r>
    </w:p>
    <w:p w:rsidR="00C94A74" w:rsidRPr="00CE4294" w:rsidRDefault="00C94A74" w:rsidP="00B900D4">
      <w:pPr>
        <w:spacing w:line="320" w:lineRule="exact"/>
        <w:jc w:val="right"/>
        <w:rPr>
          <w:rFonts w:ascii="Gabriola" w:hAnsi="Gabriola"/>
          <w:sz w:val="44"/>
          <w:szCs w:val="44"/>
          <w:lang w:val="ro-RO"/>
        </w:rPr>
      </w:pPr>
    </w:p>
    <w:p w:rsidR="00C94A74" w:rsidRDefault="00C94A74" w:rsidP="00B900D4">
      <w:pPr>
        <w:spacing w:line="320" w:lineRule="exact"/>
        <w:jc w:val="right"/>
        <w:rPr>
          <w:rFonts w:ascii="Gabriola" w:hAnsi="Gabriola"/>
          <w:b/>
          <w:sz w:val="44"/>
          <w:szCs w:val="44"/>
          <w:lang w:val="ro-RO"/>
        </w:rPr>
      </w:pPr>
      <w:r w:rsidRPr="00CE4294">
        <w:rPr>
          <w:rFonts w:ascii="Gabriola" w:hAnsi="Gabriola"/>
          <w:sz w:val="44"/>
          <w:szCs w:val="44"/>
          <w:lang w:val="ro-RO"/>
        </w:rPr>
        <w:t>Iachint Monahul</w:t>
      </w:r>
    </w:p>
    <w:p w:rsidR="00CE4294" w:rsidRDefault="00CE4294" w:rsidP="00C94A74">
      <w:pPr>
        <w:jc w:val="right"/>
        <w:rPr>
          <w:rFonts w:ascii="Gabriola" w:hAnsi="Gabriola"/>
          <w:b/>
          <w:sz w:val="44"/>
          <w:szCs w:val="44"/>
          <w:lang w:val="ro-RO"/>
        </w:rPr>
      </w:pPr>
    </w:p>
    <w:p w:rsidR="00CE4294" w:rsidRDefault="00CE4294" w:rsidP="00C94A74">
      <w:pPr>
        <w:jc w:val="right"/>
        <w:rPr>
          <w:rFonts w:ascii="Gabriola" w:hAnsi="Gabriola"/>
          <w:b/>
          <w:sz w:val="44"/>
          <w:szCs w:val="44"/>
          <w:lang w:val="ro-RO"/>
        </w:rPr>
      </w:pPr>
    </w:p>
    <w:p w:rsidR="00CE4294" w:rsidRDefault="00CE4294" w:rsidP="00C94A74">
      <w:pPr>
        <w:jc w:val="right"/>
        <w:rPr>
          <w:rFonts w:ascii="Gabriola" w:hAnsi="Gabriola"/>
          <w:b/>
          <w:sz w:val="44"/>
          <w:szCs w:val="44"/>
          <w:lang w:val="ro-RO"/>
        </w:rPr>
      </w:pPr>
    </w:p>
    <w:p w:rsidR="00CE4294" w:rsidRDefault="00CE4294" w:rsidP="00C94A74">
      <w:pPr>
        <w:jc w:val="right"/>
        <w:rPr>
          <w:rFonts w:ascii="Gabriola" w:hAnsi="Gabriola"/>
          <w:b/>
          <w:sz w:val="44"/>
          <w:szCs w:val="44"/>
          <w:lang w:val="ro-RO"/>
        </w:rPr>
      </w:pPr>
    </w:p>
    <w:p w:rsidR="00CE4294" w:rsidRDefault="00CE4294" w:rsidP="00C94A74">
      <w:pPr>
        <w:jc w:val="right"/>
        <w:rPr>
          <w:rFonts w:ascii="Gabriola" w:hAnsi="Gabriola"/>
          <w:b/>
          <w:sz w:val="44"/>
          <w:szCs w:val="44"/>
          <w:lang w:val="ro-RO"/>
        </w:rPr>
      </w:pPr>
    </w:p>
    <w:p w:rsidR="00CE4294" w:rsidRDefault="00CE4294" w:rsidP="00C94A74">
      <w:pPr>
        <w:jc w:val="right"/>
        <w:rPr>
          <w:rFonts w:ascii="Gabriola" w:hAnsi="Gabriola"/>
          <w:b/>
          <w:sz w:val="44"/>
          <w:szCs w:val="44"/>
          <w:lang w:val="ro-RO"/>
        </w:rPr>
      </w:pPr>
    </w:p>
    <w:p w:rsidR="00CE4294" w:rsidRDefault="00CE4294" w:rsidP="00C94A74">
      <w:pPr>
        <w:jc w:val="right"/>
        <w:rPr>
          <w:rFonts w:ascii="Gabriola" w:hAnsi="Gabriola"/>
          <w:b/>
          <w:sz w:val="44"/>
          <w:szCs w:val="44"/>
          <w:lang w:val="ro-RO"/>
        </w:rPr>
      </w:pPr>
    </w:p>
    <w:p w:rsidR="00CE4294" w:rsidRDefault="00CE4294" w:rsidP="00C94A74">
      <w:pPr>
        <w:jc w:val="right"/>
        <w:rPr>
          <w:rFonts w:ascii="Gabriola" w:hAnsi="Gabriola"/>
          <w:b/>
          <w:sz w:val="44"/>
          <w:szCs w:val="44"/>
          <w:lang w:val="ro-RO"/>
        </w:rPr>
      </w:pPr>
    </w:p>
    <w:p w:rsidR="00CE4294" w:rsidRDefault="00CE4294" w:rsidP="00C94A74">
      <w:pPr>
        <w:jc w:val="right"/>
        <w:rPr>
          <w:rFonts w:ascii="Gabriola" w:hAnsi="Gabriola"/>
          <w:b/>
          <w:sz w:val="44"/>
          <w:szCs w:val="44"/>
          <w:lang w:val="ro-RO"/>
        </w:rPr>
      </w:pPr>
    </w:p>
    <w:p w:rsidR="00CE4294" w:rsidRDefault="00CE4294" w:rsidP="00C94A74">
      <w:pPr>
        <w:jc w:val="right"/>
        <w:rPr>
          <w:rFonts w:ascii="Gabriola" w:hAnsi="Gabriola"/>
          <w:b/>
          <w:sz w:val="44"/>
          <w:szCs w:val="44"/>
          <w:lang w:val="ro-RO"/>
        </w:rPr>
      </w:pPr>
    </w:p>
    <w:p w:rsidR="00CE4294" w:rsidRDefault="00CE4294" w:rsidP="00C94A74">
      <w:pPr>
        <w:jc w:val="right"/>
        <w:rPr>
          <w:rFonts w:ascii="Gabriola" w:hAnsi="Gabriola"/>
          <w:b/>
          <w:sz w:val="44"/>
          <w:szCs w:val="44"/>
          <w:lang w:val="ro-RO"/>
        </w:rPr>
      </w:pPr>
    </w:p>
    <w:p w:rsidR="00CE4294" w:rsidRDefault="00CE4294" w:rsidP="00C94A74">
      <w:pPr>
        <w:jc w:val="right"/>
        <w:rPr>
          <w:rFonts w:ascii="Gabriola" w:hAnsi="Gabriola"/>
          <w:b/>
          <w:sz w:val="44"/>
          <w:szCs w:val="44"/>
          <w:lang w:val="ro-RO"/>
        </w:rPr>
      </w:pPr>
    </w:p>
    <w:p w:rsidR="00CE4294" w:rsidRDefault="00CE4294" w:rsidP="00C94A74">
      <w:pPr>
        <w:jc w:val="right"/>
        <w:rPr>
          <w:rFonts w:ascii="Gabriola" w:hAnsi="Gabriola"/>
          <w:b/>
          <w:sz w:val="44"/>
          <w:szCs w:val="44"/>
          <w:lang w:val="ro-RO"/>
        </w:rPr>
      </w:pPr>
    </w:p>
    <w:p w:rsidR="00CE4294" w:rsidRDefault="00CE4294" w:rsidP="00C94A74">
      <w:pPr>
        <w:jc w:val="right"/>
        <w:rPr>
          <w:rFonts w:ascii="Gabriola" w:hAnsi="Gabriola"/>
          <w:b/>
          <w:sz w:val="44"/>
          <w:szCs w:val="44"/>
          <w:lang w:val="ro-RO"/>
        </w:rPr>
      </w:pPr>
    </w:p>
    <w:p w:rsidR="00CE4294" w:rsidRDefault="00CE4294" w:rsidP="00C94A74">
      <w:pPr>
        <w:jc w:val="right"/>
        <w:rPr>
          <w:rFonts w:ascii="Gabriola" w:hAnsi="Gabriola"/>
          <w:b/>
          <w:sz w:val="44"/>
          <w:szCs w:val="44"/>
          <w:lang w:val="ro-RO"/>
        </w:rPr>
      </w:pPr>
    </w:p>
    <w:p w:rsidR="00CE4294" w:rsidRDefault="00CE4294" w:rsidP="00C94A74">
      <w:pPr>
        <w:jc w:val="right"/>
        <w:rPr>
          <w:rFonts w:ascii="Gabriola" w:hAnsi="Gabriola"/>
          <w:b/>
          <w:sz w:val="44"/>
          <w:szCs w:val="44"/>
          <w:lang w:val="ro-RO"/>
        </w:rPr>
      </w:pPr>
    </w:p>
    <w:p w:rsidR="003838FB" w:rsidRDefault="003838FB" w:rsidP="00C94A74">
      <w:pPr>
        <w:jc w:val="right"/>
        <w:rPr>
          <w:rFonts w:ascii="Gabriola" w:hAnsi="Gabriola"/>
          <w:b/>
          <w:sz w:val="44"/>
          <w:szCs w:val="44"/>
          <w:lang w:val="ro-RO"/>
        </w:rPr>
      </w:pPr>
    </w:p>
    <w:p w:rsidR="003838FB" w:rsidRDefault="003838FB" w:rsidP="00C94A74">
      <w:pPr>
        <w:jc w:val="right"/>
        <w:rPr>
          <w:rFonts w:ascii="Gabriola" w:hAnsi="Gabriola"/>
          <w:b/>
          <w:sz w:val="44"/>
          <w:szCs w:val="44"/>
          <w:lang w:val="ro-RO"/>
        </w:rPr>
      </w:pPr>
    </w:p>
    <w:p w:rsidR="00CE4294" w:rsidRDefault="00CE4294" w:rsidP="00C94A74">
      <w:pPr>
        <w:jc w:val="right"/>
        <w:rPr>
          <w:rFonts w:ascii="Gabriola" w:hAnsi="Gabriola"/>
          <w:b/>
          <w:sz w:val="44"/>
          <w:szCs w:val="44"/>
          <w:lang w:val="ro-RO"/>
        </w:rPr>
      </w:pPr>
    </w:p>
    <w:p w:rsidR="00CE4294" w:rsidRDefault="00CE4294" w:rsidP="00C94A74">
      <w:pPr>
        <w:jc w:val="right"/>
        <w:rPr>
          <w:rFonts w:ascii="Gabriola" w:hAnsi="Gabriola"/>
          <w:b/>
          <w:sz w:val="44"/>
          <w:szCs w:val="44"/>
          <w:lang w:val="ro-RO"/>
        </w:rPr>
      </w:pPr>
    </w:p>
    <w:p w:rsidR="00CE4294" w:rsidRDefault="00CE4294" w:rsidP="00C94A74">
      <w:pPr>
        <w:jc w:val="right"/>
        <w:rPr>
          <w:rFonts w:ascii="Gabriola" w:hAnsi="Gabriola"/>
          <w:b/>
          <w:sz w:val="44"/>
          <w:szCs w:val="44"/>
          <w:lang w:val="ro-RO"/>
        </w:rPr>
      </w:pPr>
    </w:p>
    <w:p w:rsidR="00CE4294" w:rsidRDefault="00CE4294" w:rsidP="00C94A74">
      <w:pPr>
        <w:jc w:val="right"/>
        <w:rPr>
          <w:rFonts w:ascii="Gabriola" w:hAnsi="Gabriola"/>
          <w:b/>
          <w:sz w:val="44"/>
          <w:szCs w:val="44"/>
          <w:lang w:val="ro-RO"/>
        </w:rPr>
      </w:pPr>
    </w:p>
    <w:p w:rsidR="00CE4294" w:rsidRPr="00607307" w:rsidRDefault="00CE4294" w:rsidP="00CE4294">
      <w:pPr>
        <w:pStyle w:val="Titlu2"/>
        <w:ind w:left="585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  <w:t>Ελληνικό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  <w:t>Αλφάβητο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Elinic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eastAsia="zh-CN"/>
        </w:rPr>
        <w:t>o</w:t>
      </w:r>
      <w:proofErr w:type="spellEnd"/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eastAsia="zh-CN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Alf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eastAsia="zh-CN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vito</w:t>
      </w:r>
      <w:proofErr w:type="spellEnd"/>
      <w:r w:rsidRPr="00607307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o-RO" w:eastAsia="zh-CN"/>
        </w:rPr>
        <w:t>Alfabetul Grecesc</w:t>
      </w:r>
    </w:p>
    <w:p w:rsidR="00CE4294" w:rsidRPr="000D2D0C" w:rsidRDefault="00CE4294" w:rsidP="00CE4294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Γράμμα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D2D0C">
        <w:rPr>
          <w:rFonts w:ascii="Times New Roman" w:hAnsi="Times New Roman" w:cs="Times New Roman"/>
          <w:bCs/>
          <w:color w:val="0070C0"/>
          <w:sz w:val="28"/>
          <w:szCs w:val="28"/>
          <w:lang w:val="ro-RO"/>
        </w:rPr>
        <w:t>Litera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–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Επονυμία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0D2D0C">
        <w:rPr>
          <w:rFonts w:ascii="Times New Roman" w:hAnsi="Times New Roman" w:cs="Times New Roman"/>
          <w:bCs/>
          <w:color w:val="0070C0"/>
          <w:sz w:val="28"/>
          <w:szCs w:val="28"/>
          <w:lang w:val="ro-RO"/>
        </w:rPr>
        <w:t>Denumirea</w:t>
      </w:r>
      <w:r w:rsidRPr="000D2D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Προφορά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D2D0C">
        <w:rPr>
          <w:rFonts w:ascii="Times New Roman" w:hAnsi="Times New Roman" w:cs="Times New Roman"/>
          <w:bCs/>
          <w:iCs/>
          <w:color w:val="0070C0"/>
          <w:sz w:val="28"/>
          <w:szCs w:val="28"/>
          <w:lang w:val="ro-RO"/>
        </w:rPr>
        <w:t>Pronunțare</w:t>
      </w:r>
      <w:r w:rsidRPr="000D2D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E4294" w:rsidRPr="00607307" w:rsidRDefault="00CE4294" w:rsidP="00CE4294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Α, α –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άλφα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0070C0"/>
          <w:sz w:val="28"/>
          <w:szCs w:val="28"/>
        </w:rPr>
        <w:t>lfa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                                        A, a</w:t>
      </w:r>
    </w:p>
    <w:p w:rsidR="00CE4294" w:rsidRPr="00607307" w:rsidRDefault="00CE4294" w:rsidP="00CE4294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Β, β – βήτα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v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V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v</w:t>
      </w:r>
    </w:p>
    <w:p w:rsidR="00CE4294" w:rsidRPr="00607307" w:rsidRDefault="00CE4294" w:rsidP="00CE4294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Γ, γ – γάμα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</w:p>
    <w:p w:rsidR="00CE4294" w:rsidRPr="00607307" w:rsidRDefault="00CE4294" w:rsidP="00CE4294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Δ, δ – δέλτα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dh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lta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</w:p>
    <w:p w:rsidR="00CE4294" w:rsidRPr="00607307" w:rsidRDefault="00CE4294" w:rsidP="00CE4294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Ε, ε – έψιλον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psilon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</w:t>
      </w:r>
    </w:p>
    <w:p w:rsidR="00CE4294" w:rsidRPr="00607307" w:rsidRDefault="00CE4294" w:rsidP="00CE4294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Ζ, ζ – ζήτα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z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Z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z</w:t>
      </w:r>
    </w:p>
    <w:p w:rsidR="00CE4294" w:rsidRPr="00607307" w:rsidRDefault="00CE4294" w:rsidP="00CE4294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Η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η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ήτα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I,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</w:p>
    <w:p w:rsidR="00CE4294" w:rsidRPr="00607307" w:rsidRDefault="00CE4294" w:rsidP="00CE4294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θήτα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proofErr w:type="spellEnd"/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Th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,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th</w:t>
      </w:r>
      <w:proofErr w:type="spellEnd"/>
    </w:p>
    <w:p w:rsidR="00CE4294" w:rsidRPr="00607307" w:rsidRDefault="00CE4294" w:rsidP="00CE4294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Ι, ι –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γιώτα</w:t>
      </w:r>
      <w:proofErr w:type="spellEnd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i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o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I,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</w:p>
    <w:p w:rsidR="00CE4294" w:rsidRPr="00607307" w:rsidRDefault="00CE4294" w:rsidP="00CE4294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κάπα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k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K, k</w:t>
      </w:r>
    </w:p>
    <w:p w:rsidR="00CE4294" w:rsidRPr="00607307" w:rsidRDefault="00CE4294" w:rsidP="00CE4294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λάμδα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l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mdha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L, l</w:t>
      </w:r>
    </w:p>
    <w:p w:rsidR="00CE4294" w:rsidRPr="00607307" w:rsidRDefault="00CE4294" w:rsidP="00CE4294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Μ, μ – μι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M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m</w:t>
      </w:r>
    </w:p>
    <w:p w:rsidR="00CE4294" w:rsidRPr="00607307" w:rsidRDefault="00CE4294" w:rsidP="00CE4294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Ν, ν – νι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ni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</w:p>
    <w:p w:rsidR="00CE4294" w:rsidRPr="00607307" w:rsidRDefault="00CE4294" w:rsidP="00CE4294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Ξ, ξ – ξι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ksi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X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x</w:t>
      </w:r>
    </w:p>
    <w:p w:rsidR="00CE4294" w:rsidRPr="00607307" w:rsidRDefault="00CE4294" w:rsidP="00CE4294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Ο, ο – όμικρον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o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micron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</w:t>
      </w:r>
    </w:p>
    <w:p w:rsidR="00CE4294" w:rsidRPr="00607307" w:rsidRDefault="00CE4294" w:rsidP="00CE4294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Π, π – πι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</w:t>
      </w:r>
    </w:p>
    <w:p w:rsidR="00CE4294" w:rsidRPr="00607307" w:rsidRDefault="00CE4294" w:rsidP="00CE4294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Ρ, ρ – ρο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ro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R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r</w:t>
      </w:r>
    </w:p>
    <w:p w:rsidR="00CE4294" w:rsidRPr="00607307" w:rsidRDefault="00CE4294" w:rsidP="00CE4294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Σ, σ, ς – σίγμα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ghma</w:t>
      </w:r>
      <w:proofErr w:type="spellEnd"/>
      <w:r w:rsidRPr="00CE4294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val="el-GR"/>
        </w:rPr>
        <w:t xml:space="preserve">  </w:t>
      </w:r>
    </w:p>
    <w:p w:rsidR="00CE4294" w:rsidRPr="00607307" w:rsidRDefault="00CE4294" w:rsidP="00CE4294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Τ, τ –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ταφ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taf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</w:t>
      </w:r>
    </w:p>
    <w:p w:rsidR="00CE4294" w:rsidRPr="00607307" w:rsidRDefault="00CE4294" w:rsidP="00CE4294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Υ, υ – ύψιλον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psilon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Y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y</w:t>
      </w:r>
    </w:p>
    <w:p w:rsidR="00CE4294" w:rsidRPr="00607307" w:rsidRDefault="00CE4294" w:rsidP="00CE4294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Φ, φ – φι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fi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</w:t>
      </w:r>
    </w:p>
    <w:p w:rsidR="00CE4294" w:rsidRPr="00607307" w:rsidRDefault="00CE4294" w:rsidP="00CE4294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Χ, χ – χι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hi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H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h</w:t>
      </w:r>
    </w:p>
    <w:p w:rsidR="00CE4294" w:rsidRPr="00607307" w:rsidRDefault="00CE4294" w:rsidP="00CE4294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psi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Ps,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ps</w:t>
      </w:r>
      <w:proofErr w:type="spellEnd"/>
    </w:p>
    <w:p w:rsidR="00CE4294" w:rsidRPr="00607307" w:rsidRDefault="00CE4294" w:rsidP="00CE4294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ωμέγα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om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O, o</w:t>
      </w:r>
    </w:p>
    <w:p w:rsidR="00CE4294" w:rsidRPr="00607307" w:rsidRDefault="00CE4294" w:rsidP="00CE4294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</w:p>
    <w:p w:rsidR="00CE4294" w:rsidRPr="00607307" w:rsidRDefault="00CE4294" w:rsidP="00CE4294">
      <w:pPr>
        <w:pStyle w:val="Titlu2"/>
        <w:ind w:left="0" w:firstLine="57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</w:pPr>
    </w:p>
    <w:p w:rsidR="00CE4294" w:rsidRPr="00607307" w:rsidRDefault="00CE4294" w:rsidP="00CE4294">
      <w:pPr>
        <w:pStyle w:val="Titlu2"/>
        <w:ind w:left="0" w:firstLine="57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</w:pPr>
    </w:p>
    <w:p w:rsidR="00CE4294" w:rsidRPr="00CE4294" w:rsidRDefault="00CE4294" w:rsidP="00CE4294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Συνδυασμοί</w:t>
      </w:r>
      <w:r w:rsidRPr="00CE4294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γραμμάτων</w:t>
      </w:r>
      <w:r w:rsidRPr="00CE4294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της</w:t>
      </w:r>
      <w:r w:rsidRPr="00CE4294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Ελληνικής</w:t>
      </w:r>
      <w:r w:rsidRPr="00CE4294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γλώσσας</w:t>
      </w:r>
    </w:p>
    <w:p w:rsidR="00CE4294" w:rsidRPr="00607307" w:rsidRDefault="00CE4294" w:rsidP="00CE4294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Sindiasm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i</w:t>
      </w:r>
      <w:proofErr w:type="spellEnd"/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gram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ton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tis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Elinik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i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gl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sas</w:t>
      </w:r>
      <w:proofErr w:type="spellEnd"/>
      <w:r w:rsidRPr="006073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o-RO"/>
        </w:rPr>
        <w:t xml:space="preserve">Combinații de litere al limbii </w:t>
      </w:r>
      <w:proofErr w:type="spellStart"/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Elene</w:t>
      </w:r>
      <w:proofErr w:type="spellEnd"/>
    </w:p>
    <w:p w:rsidR="00CE4294" w:rsidRPr="00607307" w:rsidRDefault="00CE4294" w:rsidP="00CE4294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</w:p>
    <w:p w:rsidR="00CE4294" w:rsidRPr="00607307" w:rsidRDefault="00CE4294" w:rsidP="00CE4294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Συνδυασμός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γραμμάτων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Προφορά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Προφορ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α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Pronunțare</w:t>
      </w:r>
      <w:proofErr w:type="spellEnd"/>
    </w:p>
    <w:p w:rsidR="00CE4294" w:rsidRPr="00607307" w:rsidRDefault="00CE4294" w:rsidP="00CE4294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Sindiasm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proofErr w:type="spellEnd"/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gram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ton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Combinare</w:t>
      </w:r>
      <w:proofErr w:type="spellEnd"/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de </w:t>
      </w:r>
      <w:proofErr w:type="spellStart"/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litere</w:t>
      </w:r>
      <w:proofErr w:type="spellEnd"/>
    </w:p>
    <w:p w:rsidR="00CE4294" w:rsidRPr="00607307" w:rsidRDefault="00CE4294" w:rsidP="00CE4294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αι</w:t>
      </w:r>
      <w:proofErr w:type="spellEnd"/>
      <w:proofErr w:type="gram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αϊ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e –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ai</w:t>
      </w:r>
      <w:proofErr w:type="spellEnd"/>
    </w:p>
    <w:p w:rsidR="00CE4294" w:rsidRPr="00607307" w:rsidRDefault="00CE4294" w:rsidP="00CE4294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αυ</w:t>
      </w:r>
      <w:proofErr w:type="spellEnd"/>
      <w:proofErr w:type="gram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av</w:t>
      </w:r>
      <w:proofErr w:type="spellEnd"/>
    </w:p>
    <w:p w:rsidR="00CE4294" w:rsidRPr="00607307" w:rsidRDefault="00CE4294" w:rsidP="00CE4294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ει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-</w:t>
      </w:r>
      <w:proofErr w:type="gram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εϊ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-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ei</w:t>
      </w:r>
      <w:proofErr w:type="spellEnd"/>
    </w:p>
    <w:p w:rsidR="00CE4294" w:rsidRPr="00607307" w:rsidRDefault="00CE4294" w:rsidP="00CE4294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ευ</w:t>
      </w:r>
      <w:proofErr w:type="spellEnd"/>
      <w:proofErr w:type="gram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ev</w:t>
      </w:r>
      <w:proofErr w:type="spellEnd"/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</w:t>
      </w:r>
    </w:p>
    <w:p w:rsidR="00CE4294" w:rsidRPr="00607307" w:rsidRDefault="00CE4294" w:rsidP="00CE4294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>αυ</w:t>
      </w:r>
      <w:proofErr w:type="spellEnd"/>
      <w:proofErr w:type="gram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–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>ευ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–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>ηυ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     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>af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 xml:space="preserve"> –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>ef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 xml:space="preserve"> – if</w:t>
      </w:r>
      <w:r w:rsidRPr="00607307">
        <w:rPr>
          <w:rFonts w:ascii="Times New Roman" w:hAnsi="Times New Roman" w:cs="Times New Roman"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>(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>înaintea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>consoanelor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 xml:space="preserve">: θ, κ, ξ, π, τ, φ, χ, ψ)                     </w:t>
      </w:r>
    </w:p>
    <w:p w:rsidR="00CE4294" w:rsidRPr="00607307" w:rsidRDefault="00CE4294" w:rsidP="00CE4294">
      <w:pPr>
        <w:pStyle w:val="Implicit"/>
        <w:ind w:firstLine="571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οι – οϊ                 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-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oi</w:t>
      </w:r>
      <w:proofErr w:type="spellEnd"/>
    </w:p>
    <w:p w:rsidR="00CE4294" w:rsidRPr="00607307" w:rsidRDefault="00CE4294" w:rsidP="00CE4294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ου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u</w:t>
      </w:r>
    </w:p>
    <w:p w:rsidR="00CE4294" w:rsidRPr="00607307" w:rsidRDefault="00CE4294" w:rsidP="00CE4294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υι                         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</w:p>
    <w:p w:rsidR="00CE4294" w:rsidRPr="00607307" w:rsidRDefault="00CE4294" w:rsidP="00CE4294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ηυ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iv</w:t>
      </w:r>
    </w:p>
    <w:p w:rsidR="00CE4294" w:rsidRPr="00607307" w:rsidRDefault="00CE4294" w:rsidP="00CE4294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γκ – γγ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</w:t>
      </w:r>
    </w:p>
    <w:p w:rsidR="00CE4294" w:rsidRPr="00607307" w:rsidRDefault="00CE4294" w:rsidP="00CE4294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μπ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b</w:t>
      </w:r>
    </w:p>
    <w:p w:rsidR="00CE4294" w:rsidRPr="00607307" w:rsidRDefault="00CE4294" w:rsidP="00CE4294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ντ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cite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ș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te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nd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afl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ă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fa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ț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cuv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ntului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ș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cu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un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ș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ters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fa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ță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nd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interiorul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cuv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ntului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.</w:t>
      </w:r>
    </w:p>
    <w:p w:rsidR="00CE4294" w:rsidRPr="00607307" w:rsidRDefault="00CE4294" w:rsidP="00CE4294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τσ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ț</w:t>
      </w:r>
    </w:p>
    <w:p w:rsidR="00CE4294" w:rsidRPr="00C94A74" w:rsidRDefault="00CE4294" w:rsidP="00C94A74">
      <w:pPr>
        <w:jc w:val="right"/>
        <w:rPr>
          <w:rFonts w:ascii="Gabriola" w:hAnsi="Gabriola"/>
          <w:sz w:val="52"/>
          <w:szCs w:val="52"/>
          <w:lang w:val="ro-RO"/>
        </w:rPr>
      </w:pPr>
    </w:p>
    <w:sectPr w:rsidR="00CE4294" w:rsidRPr="00C94A74" w:rsidSect="005A650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650C"/>
    <w:rsid w:val="0001413D"/>
    <w:rsid w:val="002D0794"/>
    <w:rsid w:val="003838FB"/>
    <w:rsid w:val="003A5A06"/>
    <w:rsid w:val="005A650C"/>
    <w:rsid w:val="006C1CC6"/>
    <w:rsid w:val="006E309D"/>
    <w:rsid w:val="007363A4"/>
    <w:rsid w:val="008E4AC9"/>
    <w:rsid w:val="00923083"/>
    <w:rsid w:val="00B22AE1"/>
    <w:rsid w:val="00B900D4"/>
    <w:rsid w:val="00C94A74"/>
    <w:rsid w:val="00CE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4" w:lineRule="exact"/>
        <w:ind w:left="11" w:firstLine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A4"/>
  </w:style>
  <w:style w:type="paragraph" w:styleId="Titlu2">
    <w:name w:val="heading 2"/>
    <w:basedOn w:val="Implicit"/>
    <w:next w:val="Implicit"/>
    <w:link w:val="Titlu2Caracter"/>
    <w:qFormat/>
    <w:rsid w:val="00CE4294"/>
    <w:pPr>
      <w:tabs>
        <w:tab w:val="left" w:pos="8064"/>
      </w:tabs>
      <w:ind w:left="8064" w:hanging="576"/>
      <w:outlineLvl w:val="1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CE4294"/>
    <w:rPr>
      <w:rFonts w:ascii="Calibri" w:eastAsia="Times New Roman" w:hAnsi="Calibri" w:cs="Calibri"/>
      <w:lang w:bidi="hi-IN"/>
    </w:rPr>
  </w:style>
  <w:style w:type="paragraph" w:customStyle="1" w:styleId="Implicit">
    <w:name w:val="Implicit"/>
    <w:rsid w:val="00CE429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spacing w:after="200" w:line="276" w:lineRule="atLeast"/>
      <w:ind w:left="0" w:firstLine="0"/>
      <w:jc w:val="left"/>
    </w:pPr>
    <w:rPr>
      <w:rFonts w:ascii="Calibri" w:eastAsia="Times New Roman" w:hAnsi="Calibri" w:cs="Calibri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excelent</dc:creator>
  <cp:lastModifiedBy>excelent</cp:lastModifiedBy>
  <cp:revision>7</cp:revision>
  <cp:lastPrinted>2013-12-04T18:54:00Z</cp:lastPrinted>
  <dcterms:created xsi:type="dcterms:W3CDTF">2013-08-09T10:35:00Z</dcterms:created>
  <dcterms:modified xsi:type="dcterms:W3CDTF">2013-12-04T18:59:00Z</dcterms:modified>
</cp:coreProperties>
</file>