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23" w:rsidRDefault="00421C6E" w:rsidP="00FC7A23">
      <w:pPr>
        <w:shd w:val="clear" w:color="auto" w:fill="FFFFFF"/>
      </w:pPr>
      <w:r>
        <w:rPr>
          <w:b/>
          <w:bCs/>
          <w:color w:val="000000"/>
          <w:spacing w:val="-1"/>
          <w:sz w:val="24"/>
          <w:szCs w:val="24"/>
        </w:rPr>
        <w:t xml:space="preserve">                                                                        </w:t>
      </w:r>
      <w:r w:rsidR="00FC7A23">
        <w:rPr>
          <w:b/>
          <w:bCs/>
          <w:color w:val="000000"/>
          <w:spacing w:val="-1"/>
          <w:sz w:val="24"/>
          <w:szCs w:val="24"/>
        </w:rPr>
        <w:t xml:space="preserve">                                              УТВЕРЖДАЮ</w:t>
      </w:r>
    </w:p>
    <w:p w:rsidR="00FC7A23" w:rsidRDefault="00FC7A23" w:rsidP="00FC7A23">
      <w:pPr>
        <w:shd w:val="clear" w:color="auto" w:fill="FFFFFF"/>
        <w:jc w:val="center"/>
        <w:rPr>
          <w:b/>
          <w:bCs/>
          <w:color w:val="000000"/>
          <w:spacing w:val="-1"/>
          <w:sz w:val="24"/>
          <w:szCs w:val="24"/>
        </w:rPr>
      </w:pPr>
      <w:r>
        <w:rPr>
          <w:b/>
          <w:bCs/>
          <w:color w:val="000000"/>
          <w:spacing w:val="-1"/>
          <w:sz w:val="24"/>
          <w:szCs w:val="24"/>
        </w:rPr>
        <w:t xml:space="preserve">                                                                        </w:t>
      </w:r>
      <w:r w:rsidR="004810EA">
        <w:rPr>
          <w:b/>
          <w:bCs/>
          <w:color w:val="000000"/>
          <w:spacing w:val="-1"/>
          <w:sz w:val="24"/>
          <w:szCs w:val="24"/>
        </w:rPr>
        <w:t>КОМАНДИР ТАНКОВОГО БАТАЛЬОНА</w:t>
      </w:r>
    </w:p>
    <w:p w:rsidR="00FC7A23" w:rsidRDefault="00FC7A23" w:rsidP="00FC7A23">
      <w:pPr>
        <w:shd w:val="clear" w:color="auto" w:fill="FFFFFF"/>
        <w:jc w:val="center"/>
        <w:rPr>
          <w:b/>
          <w:bCs/>
          <w:color w:val="000000"/>
          <w:spacing w:val="-1"/>
          <w:sz w:val="24"/>
          <w:szCs w:val="24"/>
        </w:rPr>
      </w:pPr>
      <w:r>
        <w:rPr>
          <w:b/>
          <w:bCs/>
          <w:color w:val="000000"/>
          <w:spacing w:val="-1"/>
          <w:sz w:val="24"/>
          <w:szCs w:val="24"/>
        </w:rPr>
        <w:t xml:space="preserve">                                                                            </w:t>
      </w:r>
      <w:r w:rsidR="00AD0354">
        <w:rPr>
          <w:b/>
          <w:bCs/>
          <w:color w:val="000000"/>
          <w:spacing w:val="-1"/>
          <w:sz w:val="24"/>
          <w:szCs w:val="24"/>
        </w:rPr>
        <w:t xml:space="preserve">гв. </w:t>
      </w:r>
      <w:r w:rsidR="004A0498">
        <w:rPr>
          <w:b/>
          <w:bCs/>
          <w:color w:val="000000"/>
          <w:spacing w:val="-1"/>
          <w:sz w:val="24"/>
          <w:szCs w:val="24"/>
        </w:rPr>
        <w:t>майор</w:t>
      </w:r>
      <w:r>
        <w:rPr>
          <w:b/>
          <w:bCs/>
          <w:color w:val="000000"/>
          <w:spacing w:val="-1"/>
          <w:sz w:val="24"/>
          <w:szCs w:val="24"/>
        </w:rPr>
        <w:t xml:space="preserve">                    </w:t>
      </w:r>
      <w:r w:rsidR="004810EA">
        <w:rPr>
          <w:b/>
          <w:bCs/>
          <w:color w:val="000000"/>
          <w:spacing w:val="-1"/>
          <w:sz w:val="24"/>
          <w:szCs w:val="24"/>
        </w:rPr>
        <w:t>Е. Малыгин</w:t>
      </w:r>
    </w:p>
    <w:p w:rsidR="00FC7A23" w:rsidRDefault="00FC7A23" w:rsidP="00FC7A23">
      <w:pPr>
        <w:shd w:val="clear" w:color="auto" w:fill="FFFFFF"/>
        <w:jc w:val="center"/>
      </w:pPr>
      <w:r>
        <w:rPr>
          <w:b/>
          <w:bCs/>
          <w:color w:val="000000"/>
          <w:spacing w:val="-1"/>
          <w:sz w:val="24"/>
          <w:szCs w:val="24"/>
        </w:rPr>
        <w:t xml:space="preserve">                                                                 </w:t>
      </w:r>
      <w:r w:rsidR="00AD0354">
        <w:rPr>
          <w:b/>
          <w:bCs/>
          <w:color w:val="000000"/>
          <w:spacing w:val="-1"/>
          <w:sz w:val="24"/>
          <w:szCs w:val="24"/>
        </w:rPr>
        <w:t xml:space="preserve">          «_____»___________2014 </w:t>
      </w:r>
      <w:r>
        <w:rPr>
          <w:b/>
          <w:bCs/>
          <w:color w:val="000000"/>
          <w:spacing w:val="-1"/>
          <w:sz w:val="24"/>
          <w:szCs w:val="24"/>
        </w:rPr>
        <w:t xml:space="preserve">год                       </w:t>
      </w:r>
    </w:p>
    <w:p w:rsidR="00FC7A23" w:rsidRDefault="00FC7A23" w:rsidP="00FC7A23">
      <w:pPr>
        <w:shd w:val="clear" w:color="auto" w:fill="FFFFFF"/>
        <w:jc w:val="center"/>
      </w:pPr>
    </w:p>
    <w:p w:rsidR="00421C6E" w:rsidRDefault="00421C6E" w:rsidP="00FC7A23">
      <w:pPr>
        <w:shd w:val="clear" w:color="auto" w:fill="FFFFFF"/>
        <w:jc w:val="center"/>
      </w:pPr>
    </w:p>
    <w:p w:rsidR="00421C6E" w:rsidRDefault="00421C6E" w:rsidP="00421C6E">
      <w:pPr>
        <w:shd w:val="clear" w:color="auto" w:fill="FFFFFF"/>
        <w:jc w:val="center"/>
      </w:pPr>
    </w:p>
    <w:p w:rsidR="00421C6E" w:rsidRDefault="00421C6E" w:rsidP="00421C6E">
      <w:pPr>
        <w:shd w:val="clear" w:color="auto" w:fill="FFFFFF"/>
        <w:jc w:val="center"/>
      </w:pPr>
    </w:p>
    <w:p w:rsidR="00421C6E" w:rsidRDefault="00421C6E" w:rsidP="00421C6E">
      <w:pPr>
        <w:shd w:val="clear" w:color="auto" w:fill="FFFFFF"/>
        <w:jc w:val="center"/>
      </w:pPr>
    </w:p>
    <w:p w:rsidR="00421C6E" w:rsidRDefault="00421C6E" w:rsidP="00421C6E">
      <w:pPr>
        <w:shd w:val="clear" w:color="auto" w:fill="FFFFFF"/>
        <w:jc w:val="center"/>
      </w:pPr>
    </w:p>
    <w:p w:rsidR="00421C6E" w:rsidRDefault="00421C6E" w:rsidP="00421C6E">
      <w:pPr>
        <w:shd w:val="clear" w:color="auto" w:fill="FFFFFF"/>
        <w:jc w:val="center"/>
      </w:pPr>
    </w:p>
    <w:p w:rsidR="00421C6E" w:rsidRDefault="00421C6E" w:rsidP="00421C6E">
      <w:pPr>
        <w:shd w:val="clear" w:color="auto" w:fill="FFFFFF"/>
        <w:jc w:val="center"/>
      </w:pPr>
      <w:r>
        <w:rPr>
          <w:b/>
          <w:bCs/>
          <w:color w:val="000000"/>
          <w:spacing w:val="1"/>
          <w:sz w:val="28"/>
          <w:szCs w:val="28"/>
        </w:rPr>
        <w:t>ПЛАН-КОНСПЕКТ</w:t>
      </w:r>
    </w:p>
    <w:p w:rsidR="00421C6E" w:rsidRDefault="00421C6E" w:rsidP="004810EA">
      <w:pPr>
        <w:shd w:val="clear" w:color="auto" w:fill="FFFFFF"/>
        <w:spacing w:before="2"/>
        <w:ind w:left="350"/>
        <w:jc w:val="center"/>
        <w:rPr>
          <w:b/>
          <w:bCs/>
          <w:color w:val="000000"/>
          <w:spacing w:val="-1"/>
          <w:sz w:val="28"/>
          <w:szCs w:val="28"/>
        </w:rPr>
      </w:pPr>
      <w:r>
        <w:rPr>
          <w:b/>
          <w:bCs/>
          <w:color w:val="000000"/>
          <w:spacing w:val="-1"/>
          <w:sz w:val="28"/>
          <w:szCs w:val="28"/>
        </w:rPr>
        <w:t xml:space="preserve">проведения занятия по </w:t>
      </w:r>
      <w:r w:rsidR="00BF31A8">
        <w:rPr>
          <w:b/>
          <w:bCs/>
          <w:color w:val="000000"/>
          <w:spacing w:val="-1"/>
          <w:sz w:val="28"/>
          <w:szCs w:val="28"/>
        </w:rPr>
        <w:t xml:space="preserve">инженерной </w:t>
      </w:r>
      <w:r w:rsidR="00F03BD2">
        <w:rPr>
          <w:b/>
          <w:bCs/>
          <w:color w:val="000000"/>
          <w:spacing w:val="-1"/>
          <w:sz w:val="28"/>
          <w:szCs w:val="28"/>
        </w:rPr>
        <w:t xml:space="preserve">подготовке </w:t>
      </w:r>
      <w:r w:rsidR="00BF31A8">
        <w:rPr>
          <w:b/>
          <w:bCs/>
          <w:color w:val="000000"/>
          <w:spacing w:val="-1"/>
          <w:sz w:val="28"/>
          <w:szCs w:val="28"/>
        </w:rPr>
        <w:t xml:space="preserve">с </w:t>
      </w:r>
      <w:r w:rsidR="00AD0354">
        <w:rPr>
          <w:b/>
          <w:bCs/>
          <w:color w:val="000000"/>
          <w:spacing w:val="-1"/>
          <w:sz w:val="28"/>
          <w:szCs w:val="28"/>
        </w:rPr>
        <w:t>сержантами</w:t>
      </w:r>
    </w:p>
    <w:p w:rsidR="004810EA" w:rsidRDefault="004810EA" w:rsidP="004810EA">
      <w:pPr>
        <w:shd w:val="clear" w:color="auto" w:fill="FFFFFF"/>
        <w:spacing w:before="2"/>
        <w:ind w:left="350"/>
        <w:jc w:val="center"/>
        <w:rPr>
          <w:b/>
          <w:bCs/>
          <w:color w:val="000000"/>
          <w:spacing w:val="-1"/>
          <w:sz w:val="28"/>
          <w:szCs w:val="28"/>
        </w:rPr>
      </w:pPr>
      <w:r>
        <w:rPr>
          <w:b/>
          <w:bCs/>
          <w:color w:val="000000"/>
          <w:spacing w:val="-1"/>
          <w:sz w:val="28"/>
          <w:szCs w:val="28"/>
        </w:rPr>
        <w:t>танкового батальона</w:t>
      </w:r>
    </w:p>
    <w:p w:rsidR="004810EA" w:rsidRDefault="004810EA" w:rsidP="004810EA">
      <w:pPr>
        <w:shd w:val="clear" w:color="auto" w:fill="FFFFFF"/>
        <w:spacing w:before="2"/>
        <w:ind w:left="350"/>
        <w:jc w:val="center"/>
        <w:rPr>
          <w:b/>
          <w:bCs/>
          <w:color w:val="000000"/>
          <w:spacing w:val="-1"/>
          <w:sz w:val="28"/>
          <w:szCs w:val="28"/>
        </w:rPr>
      </w:pPr>
    </w:p>
    <w:p w:rsidR="00BF31A8" w:rsidRPr="00BF31A8" w:rsidRDefault="00BF31A8" w:rsidP="00BF31A8">
      <w:pPr>
        <w:pStyle w:val="24"/>
        <w:outlineLvl w:val="0"/>
        <w:rPr>
          <w:rFonts w:ascii="Times New Roman" w:hAnsi="Times New Roman"/>
          <w:b/>
          <w:sz w:val="28"/>
        </w:rPr>
      </w:pPr>
      <w:r w:rsidRPr="00BF31A8">
        <w:rPr>
          <w:rFonts w:ascii="Times New Roman" w:hAnsi="Times New Roman"/>
          <w:sz w:val="28"/>
        </w:rPr>
        <w:t xml:space="preserve">Т е </w:t>
      </w:r>
      <w:proofErr w:type="gramStart"/>
      <w:r w:rsidRPr="00BF31A8">
        <w:rPr>
          <w:rFonts w:ascii="Times New Roman" w:hAnsi="Times New Roman"/>
          <w:sz w:val="28"/>
        </w:rPr>
        <w:t>м</w:t>
      </w:r>
      <w:proofErr w:type="gramEnd"/>
      <w:r w:rsidRPr="00BF31A8">
        <w:rPr>
          <w:rFonts w:ascii="Times New Roman" w:hAnsi="Times New Roman"/>
          <w:sz w:val="28"/>
        </w:rPr>
        <w:t xml:space="preserve"> а </w:t>
      </w:r>
      <w:r w:rsidR="004810EA">
        <w:rPr>
          <w:rFonts w:ascii="Times New Roman" w:hAnsi="Times New Roman"/>
          <w:sz w:val="28"/>
        </w:rPr>
        <w:t>3</w:t>
      </w:r>
      <w:r w:rsidRPr="00BF31A8">
        <w:rPr>
          <w:rFonts w:ascii="Times New Roman" w:hAnsi="Times New Roman"/>
          <w:sz w:val="28"/>
        </w:rPr>
        <w:t>.</w:t>
      </w:r>
      <w:r w:rsidRPr="00BF31A8">
        <w:rPr>
          <w:rFonts w:ascii="Times New Roman" w:hAnsi="Times New Roman"/>
          <w:b/>
          <w:sz w:val="28"/>
        </w:rPr>
        <w:t xml:space="preserve"> Инженерные заграждения, их устройство и преодоление</w:t>
      </w:r>
      <w:r w:rsidRPr="00BF31A8">
        <w:rPr>
          <w:rFonts w:ascii="Times New Roman" w:hAnsi="Times New Roman"/>
          <w:b/>
          <w:sz w:val="28"/>
        </w:rPr>
        <w:tab/>
      </w:r>
    </w:p>
    <w:p w:rsidR="00AA3EA3" w:rsidRPr="00BF31A8" w:rsidRDefault="00BF31A8" w:rsidP="00BF31A8">
      <w:pPr>
        <w:shd w:val="clear" w:color="auto" w:fill="FFFFFF"/>
        <w:rPr>
          <w:sz w:val="52"/>
        </w:rPr>
      </w:pPr>
      <w:r w:rsidRPr="00BF31A8">
        <w:rPr>
          <w:b/>
          <w:sz w:val="28"/>
        </w:rPr>
        <w:t xml:space="preserve">Занятие </w:t>
      </w:r>
      <w:r w:rsidR="004810EA">
        <w:rPr>
          <w:b/>
          <w:sz w:val="28"/>
        </w:rPr>
        <w:t>3</w:t>
      </w:r>
      <w:r w:rsidRPr="00BF31A8">
        <w:rPr>
          <w:sz w:val="28"/>
        </w:rPr>
        <w:t>.. Установка противопехотного минного поля (групп мин) из комплектов ВКПМ-1, ВКПМ-2, ПКМ для прикрытия позиции. Управление отделением, взводом при минировании. Фиксация минного поля. Способы преодоления минного поля.</w:t>
      </w:r>
    </w:p>
    <w:p w:rsidR="00BF31A8" w:rsidRDefault="00BF31A8" w:rsidP="00421C6E">
      <w:pPr>
        <w:shd w:val="clear" w:color="auto" w:fill="FFFFFF"/>
        <w:spacing w:line="324" w:lineRule="exact"/>
        <w:ind w:left="40"/>
        <w:rPr>
          <w:b/>
          <w:bCs/>
          <w:color w:val="000000"/>
          <w:spacing w:val="2"/>
          <w:sz w:val="28"/>
          <w:szCs w:val="28"/>
        </w:rPr>
      </w:pPr>
    </w:p>
    <w:p w:rsidR="00421C6E" w:rsidRDefault="00421C6E" w:rsidP="00421C6E">
      <w:pPr>
        <w:shd w:val="clear" w:color="auto" w:fill="FFFFFF"/>
        <w:spacing w:line="324" w:lineRule="exact"/>
        <w:ind w:left="40"/>
        <w:rPr>
          <w:b/>
          <w:bCs/>
          <w:color w:val="000000"/>
          <w:spacing w:val="2"/>
          <w:sz w:val="28"/>
          <w:szCs w:val="28"/>
        </w:rPr>
      </w:pPr>
      <w:r>
        <w:rPr>
          <w:b/>
          <w:bCs/>
          <w:color w:val="000000"/>
          <w:spacing w:val="2"/>
          <w:sz w:val="28"/>
          <w:szCs w:val="28"/>
        </w:rPr>
        <w:t>УЧЕБНЫЕ ВОПРОСЫ И ЦЕЛИ:</w:t>
      </w:r>
    </w:p>
    <w:p w:rsidR="00421C6E" w:rsidRDefault="00421C6E" w:rsidP="00421C6E">
      <w:pPr>
        <w:numPr>
          <w:ilvl w:val="0"/>
          <w:numId w:val="1"/>
        </w:numPr>
        <w:shd w:val="clear" w:color="auto" w:fill="FFFFFF"/>
        <w:spacing w:line="324" w:lineRule="exact"/>
        <w:rPr>
          <w:bCs/>
          <w:color w:val="000000"/>
          <w:spacing w:val="2"/>
          <w:sz w:val="28"/>
          <w:szCs w:val="28"/>
        </w:rPr>
      </w:pPr>
      <w:r>
        <w:rPr>
          <w:bCs/>
          <w:color w:val="000000"/>
          <w:spacing w:val="2"/>
          <w:sz w:val="28"/>
          <w:szCs w:val="28"/>
        </w:rPr>
        <w:t>Добиться от личного состава усвоение данного вопроса</w:t>
      </w:r>
    </w:p>
    <w:p w:rsidR="00421C6E" w:rsidRPr="00862CDD" w:rsidRDefault="00421C6E" w:rsidP="00421C6E">
      <w:pPr>
        <w:numPr>
          <w:ilvl w:val="0"/>
          <w:numId w:val="1"/>
        </w:numPr>
        <w:shd w:val="clear" w:color="auto" w:fill="FFFFFF"/>
        <w:spacing w:line="324" w:lineRule="exact"/>
        <w:rPr>
          <w:bCs/>
          <w:color w:val="000000"/>
          <w:spacing w:val="2"/>
          <w:sz w:val="28"/>
          <w:szCs w:val="28"/>
        </w:rPr>
      </w:pPr>
      <w:r>
        <w:rPr>
          <w:bCs/>
          <w:color w:val="000000"/>
          <w:spacing w:val="2"/>
          <w:sz w:val="28"/>
          <w:szCs w:val="28"/>
        </w:rPr>
        <w:t>Провести занятие на высоком методическом уровне</w:t>
      </w:r>
    </w:p>
    <w:p w:rsidR="00421C6E" w:rsidRDefault="00421C6E" w:rsidP="00421C6E">
      <w:pPr>
        <w:shd w:val="clear" w:color="auto" w:fill="FFFFFF"/>
        <w:spacing w:line="324" w:lineRule="exact"/>
        <w:ind w:left="40"/>
        <w:rPr>
          <w:b/>
          <w:bCs/>
          <w:color w:val="000000"/>
          <w:spacing w:val="2"/>
          <w:sz w:val="28"/>
          <w:szCs w:val="28"/>
        </w:rPr>
      </w:pPr>
    </w:p>
    <w:p w:rsidR="00421C6E" w:rsidRDefault="00421C6E" w:rsidP="00421C6E">
      <w:pPr>
        <w:shd w:val="clear" w:color="auto" w:fill="FFFFFF"/>
        <w:spacing w:line="324" w:lineRule="exact"/>
        <w:ind w:left="40"/>
        <w:rPr>
          <w:b/>
          <w:bCs/>
          <w:color w:val="000000"/>
          <w:spacing w:val="2"/>
          <w:sz w:val="28"/>
          <w:szCs w:val="28"/>
        </w:rPr>
      </w:pPr>
    </w:p>
    <w:p w:rsidR="00421C6E" w:rsidRDefault="00421C6E" w:rsidP="00421C6E">
      <w:pPr>
        <w:shd w:val="clear" w:color="auto" w:fill="FFFFFF"/>
        <w:spacing w:line="324" w:lineRule="exact"/>
        <w:ind w:left="40"/>
        <w:rPr>
          <w:b/>
          <w:bCs/>
          <w:color w:val="000000"/>
          <w:spacing w:val="2"/>
          <w:sz w:val="28"/>
          <w:szCs w:val="28"/>
        </w:rPr>
      </w:pPr>
    </w:p>
    <w:p w:rsidR="00421C6E" w:rsidRDefault="00421C6E" w:rsidP="00421C6E">
      <w:pPr>
        <w:shd w:val="clear" w:color="auto" w:fill="FFFFFF"/>
        <w:spacing w:line="324" w:lineRule="exact"/>
        <w:ind w:left="40"/>
      </w:pPr>
    </w:p>
    <w:p w:rsidR="00421C6E" w:rsidRDefault="00421C6E" w:rsidP="00421C6E">
      <w:pPr>
        <w:shd w:val="clear" w:color="auto" w:fill="FFFFFF"/>
        <w:ind w:left="68"/>
        <w:rPr>
          <w:color w:val="000000"/>
          <w:spacing w:val="-1"/>
          <w:sz w:val="28"/>
          <w:szCs w:val="28"/>
        </w:rPr>
      </w:pPr>
      <w:r>
        <w:rPr>
          <w:b/>
          <w:bCs/>
          <w:color w:val="000000"/>
          <w:spacing w:val="-1"/>
          <w:sz w:val="28"/>
          <w:szCs w:val="28"/>
        </w:rPr>
        <w:t xml:space="preserve">ВРЕМЯ: </w:t>
      </w:r>
      <w:r w:rsidR="009154CE">
        <w:rPr>
          <w:b/>
          <w:bCs/>
          <w:color w:val="000000"/>
          <w:spacing w:val="-1"/>
          <w:sz w:val="28"/>
          <w:szCs w:val="28"/>
        </w:rPr>
        <w:t>240</w:t>
      </w:r>
      <w:r>
        <w:rPr>
          <w:b/>
          <w:bCs/>
          <w:i/>
          <w:iCs/>
          <w:color w:val="000000"/>
          <w:spacing w:val="-1"/>
          <w:sz w:val="28"/>
          <w:szCs w:val="28"/>
        </w:rPr>
        <w:t xml:space="preserve">  </w:t>
      </w:r>
      <w:r>
        <w:rPr>
          <w:color w:val="000000"/>
          <w:spacing w:val="-1"/>
          <w:sz w:val="28"/>
          <w:szCs w:val="28"/>
        </w:rPr>
        <w:t>мин</w:t>
      </w:r>
    </w:p>
    <w:p w:rsidR="00421C6E" w:rsidRDefault="00421C6E" w:rsidP="00421C6E">
      <w:pPr>
        <w:shd w:val="clear" w:color="auto" w:fill="FFFFFF"/>
        <w:ind w:left="68"/>
      </w:pPr>
    </w:p>
    <w:p w:rsidR="00421C6E" w:rsidRDefault="00421C6E" w:rsidP="00421C6E">
      <w:pPr>
        <w:shd w:val="clear" w:color="auto" w:fill="FFFFFF"/>
        <w:ind w:left="68"/>
      </w:pPr>
    </w:p>
    <w:p w:rsidR="00421C6E" w:rsidRDefault="00CA13C0" w:rsidP="00421C6E">
      <w:pPr>
        <w:shd w:val="clear" w:color="auto" w:fill="FFFFFF"/>
        <w:ind w:left="79"/>
        <w:rPr>
          <w:color w:val="000000"/>
          <w:spacing w:val="-1"/>
          <w:sz w:val="28"/>
          <w:szCs w:val="28"/>
        </w:rPr>
      </w:pPr>
      <w:r w:rsidRPr="00CA13C0">
        <w:rPr>
          <w:noProof/>
        </w:rPr>
        <w:pict>
          <v:line id="_x0000_s1026" style="position:absolute;left:0;text-align:left;z-index:251657728" from="63pt,-1.55pt" to="99.5pt,-1.55pt" o:allowincell="f" strokeweight=".95pt"/>
        </w:pict>
      </w:r>
      <w:r w:rsidR="00421C6E">
        <w:rPr>
          <w:b/>
          <w:bCs/>
          <w:color w:val="000000"/>
          <w:spacing w:val="-1"/>
          <w:sz w:val="28"/>
          <w:szCs w:val="28"/>
        </w:rPr>
        <w:t xml:space="preserve">МЕСТО: </w:t>
      </w:r>
      <w:r w:rsidR="004810EA">
        <w:rPr>
          <w:color w:val="000000"/>
          <w:spacing w:val="-1"/>
          <w:sz w:val="28"/>
          <w:szCs w:val="28"/>
        </w:rPr>
        <w:t>Тактическое поле</w:t>
      </w:r>
    </w:p>
    <w:p w:rsidR="00421C6E" w:rsidRDefault="00421C6E" w:rsidP="00421C6E">
      <w:pPr>
        <w:shd w:val="clear" w:color="auto" w:fill="FFFFFF"/>
        <w:ind w:left="79"/>
      </w:pPr>
    </w:p>
    <w:p w:rsidR="00421C6E" w:rsidRDefault="00421C6E" w:rsidP="00421C6E">
      <w:pPr>
        <w:shd w:val="clear" w:color="auto" w:fill="FFFFFF"/>
        <w:ind w:left="79"/>
      </w:pPr>
    </w:p>
    <w:p w:rsidR="00421C6E" w:rsidRDefault="00421C6E" w:rsidP="00421C6E">
      <w:pPr>
        <w:shd w:val="clear" w:color="auto" w:fill="FFFFFF"/>
        <w:ind w:left="79"/>
      </w:pPr>
    </w:p>
    <w:p w:rsidR="00421C6E" w:rsidRDefault="00421C6E" w:rsidP="00421C6E">
      <w:pPr>
        <w:shd w:val="clear" w:color="auto" w:fill="FFFFFF"/>
        <w:ind w:left="79"/>
      </w:pPr>
    </w:p>
    <w:p w:rsidR="00485151" w:rsidRDefault="00485151"/>
    <w:p w:rsidR="0000205A" w:rsidRDefault="0000205A"/>
    <w:p w:rsidR="0000205A" w:rsidRDefault="0000205A"/>
    <w:p w:rsidR="0000205A" w:rsidRDefault="0000205A" w:rsidP="0000205A">
      <w:pPr>
        <w:ind w:left="434" w:right="-1" w:firstLine="425"/>
        <w:rPr>
          <w:b/>
          <w:i/>
          <w:sz w:val="32"/>
          <w:szCs w:val="32"/>
        </w:rPr>
      </w:pPr>
    </w:p>
    <w:p w:rsidR="0000205A" w:rsidRDefault="0000205A" w:rsidP="0000205A">
      <w:pPr>
        <w:ind w:left="434" w:right="-1" w:firstLine="425"/>
        <w:rPr>
          <w:b/>
          <w:i/>
          <w:sz w:val="32"/>
          <w:szCs w:val="32"/>
        </w:rPr>
      </w:pPr>
    </w:p>
    <w:p w:rsidR="0000205A" w:rsidRDefault="0000205A" w:rsidP="0000205A">
      <w:pPr>
        <w:ind w:left="434" w:right="-1" w:firstLine="425"/>
        <w:rPr>
          <w:b/>
          <w:i/>
          <w:sz w:val="32"/>
          <w:szCs w:val="32"/>
        </w:rPr>
      </w:pPr>
    </w:p>
    <w:p w:rsidR="00B352EC" w:rsidRDefault="00B352EC" w:rsidP="0000205A">
      <w:pPr>
        <w:ind w:left="434" w:right="-1" w:firstLine="425"/>
        <w:rPr>
          <w:b/>
          <w:i/>
          <w:sz w:val="32"/>
          <w:szCs w:val="32"/>
        </w:rPr>
      </w:pPr>
    </w:p>
    <w:p w:rsidR="00393E5D" w:rsidRDefault="00393E5D" w:rsidP="0000205A">
      <w:pPr>
        <w:ind w:left="434" w:right="-1" w:firstLine="425"/>
        <w:rPr>
          <w:b/>
          <w:i/>
          <w:sz w:val="32"/>
          <w:szCs w:val="32"/>
        </w:rPr>
      </w:pPr>
    </w:p>
    <w:p w:rsidR="00393E5D" w:rsidRDefault="00393E5D" w:rsidP="0000205A">
      <w:pPr>
        <w:ind w:left="434" w:right="-1" w:firstLine="425"/>
        <w:rPr>
          <w:b/>
          <w:i/>
          <w:sz w:val="32"/>
          <w:szCs w:val="32"/>
        </w:rPr>
      </w:pPr>
    </w:p>
    <w:p w:rsidR="00393E5D" w:rsidRDefault="00393E5D" w:rsidP="0000205A">
      <w:pPr>
        <w:ind w:left="434" w:right="-1" w:firstLine="425"/>
        <w:rPr>
          <w:b/>
          <w:i/>
          <w:sz w:val="32"/>
          <w:szCs w:val="32"/>
        </w:rPr>
      </w:pPr>
    </w:p>
    <w:p w:rsidR="00B352EC" w:rsidRDefault="00B352EC" w:rsidP="00AA3EA3">
      <w:pPr>
        <w:ind w:right="-1"/>
        <w:rPr>
          <w:b/>
          <w:i/>
          <w:sz w:val="32"/>
          <w:szCs w:val="32"/>
        </w:rPr>
      </w:pPr>
    </w:p>
    <w:p w:rsidR="00AA3EA3" w:rsidRDefault="00AA3EA3" w:rsidP="00AA3EA3">
      <w:pPr>
        <w:ind w:right="-1"/>
        <w:rPr>
          <w:b/>
          <w:i/>
          <w:sz w:val="32"/>
          <w:szCs w:val="32"/>
        </w:rPr>
      </w:pPr>
    </w:p>
    <w:p w:rsidR="00BF31A8" w:rsidRDefault="00BF31A8" w:rsidP="00AA3EA3">
      <w:pPr>
        <w:ind w:right="-1"/>
        <w:rPr>
          <w:b/>
          <w:i/>
          <w:sz w:val="32"/>
          <w:szCs w:val="32"/>
        </w:rPr>
      </w:pPr>
    </w:p>
    <w:p w:rsidR="00BF31A8" w:rsidRDefault="00BF31A8" w:rsidP="00AA3EA3">
      <w:pPr>
        <w:ind w:right="-1"/>
        <w:rPr>
          <w:b/>
          <w:i/>
          <w:sz w:val="32"/>
          <w:szCs w:val="32"/>
        </w:rPr>
      </w:pPr>
    </w:p>
    <w:p w:rsidR="00BF31A8" w:rsidRDefault="00BF31A8" w:rsidP="00AA3EA3">
      <w:pPr>
        <w:ind w:right="-1"/>
        <w:rPr>
          <w:b/>
          <w:i/>
          <w:sz w:val="32"/>
          <w:szCs w:val="32"/>
        </w:rPr>
      </w:pPr>
    </w:p>
    <w:p w:rsidR="004810EA" w:rsidRDefault="004810EA" w:rsidP="00AA3EA3">
      <w:pPr>
        <w:ind w:right="-1"/>
        <w:rPr>
          <w:b/>
          <w:i/>
          <w:sz w:val="32"/>
          <w:szCs w:val="32"/>
        </w:rPr>
      </w:pPr>
    </w:p>
    <w:p w:rsidR="004810EA" w:rsidRDefault="004810EA" w:rsidP="00AA3EA3">
      <w:pPr>
        <w:ind w:right="-1"/>
        <w:rPr>
          <w:b/>
          <w:i/>
          <w:sz w:val="32"/>
          <w:szCs w:val="32"/>
        </w:rPr>
      </w:pPr>
    </w:p>
    <w:p w:rsidR="00BF31A8" w:rsidRDefault="00BF31A8" w:rsidP="00AA3EA3">
      <w:pPr>
        <w:ind w:right="-1"/>
        <w:rPr>
          <w:b/>
          <w:i/>
          <w:sz w:val="32"/>
          <w:szCs w:val="32"/>
        </w:rPr>
      </w:pPr>
    </w:p>
    <w:p w:rsidR="00BF31A8" w:rsidRPr="00CF3780" w:rsidRDefault="00BF31A8" w:rsidP="00BF31A8">
      <w:pPr>
        <w:pStyle w:val="36"/>
        <w:spacing w:line="200" w:lineRule="exact"/>
        <w:ind w:firstLine="0"/>
        <w:jc w:val="center"/>
        <w:outlineLvl w:val="0"/>
        <w:rPr>
          <w:b/>
          <w:spacing w:val="-4"/>
          <w:sz w:val="21"/>
          <w:szCs w:val="21"/>
        </w:rPr>
      </w:pPr>
      <w:r w:rsidRPr="00CF3780">
        <w:rPr>
          <w:b/>
          <w:spacing w:val="-4"/>
          <w:sz w:val="21"/>
          <w:szCs w:val="21"/>
        </w:rPr>
        <w:t>Инженерные заграждения</w:t>
      </w:r>
    </w:p>
    <w:p w:rsidR="00BF31A8" w:rsidRPr="00CF3780" w:rsidRDefault="00BF31A8" w:rsidP="00BF31A8">
      <w:pPr>
        <w:pStyle w:val="36"/>
        <w:spacing w:line="200" w:lineRule="exact"/>
        <w:ind w:firstLine="284"/>
        <w:outlineLvl w:val="0"/>
        <w:rPr>
          <w:b/>
          <w:spacing w:val="-4"/>
          <w:sz w:val="21"/>
          <w:szCs w:val="21"/>
        </w:rPr>
      </w:pPr>
    </w:p>
    <w:p w:rsidR="00BF31A8" w:rsidRPr="00CF3780" w:rsidRDefault="00BF31A8" w:rsidP="00BF31A8">
      <w:pPr>
        <w:pStyle w:val="36"/>
        <w:spacing w:line="200" w:lineRule="exact"/>
        <w:ind w:firstLine="284"/>
        <w:outlineLvl w:val="0"/>
        <w:rPr>
          <w:spacing w:val="-4"/>
          <w:sz w:val="21"/>
          <w:szCs w:val="21"/>
        </w:rPr>
      </w:pPr>
      <w:r w:rsidRPr="00CF3780">
        <w:rPr>
          <w:spacing w:val="-4"/>
          <w:sz w:val="21"/>
          <w:szCs w:val="21"/>
        </w:rPr>
        <w:t xml:space="preserve">Инженерные заграждения по способу воздействия на противника подразделяются </w:t>
      </w:r>
      <w:proofErr w:type="gramStart"/>
      <w:r w:rsidRPr="00CF3780">
        <w:rPr>
          <w:spacing w:val="-4"/>
          <w:sz w:val="21"/>
          <w:szCs w:val="21"/>
        </w:rPr>
        <w:t>на</w:t>
      </w:r>
      <w:proofErr w:type="gramEnd"/>
      <w:r w:rsidRPr="00CF3780">
        <w:rPr>
          <w:spacing w:val="-4"/>
          <w:sz w:val="21"/>
          <w:szCs w:val="21"/>
        </w:rPr>
        <w:t xml:space="preserve"> минно-взрывные, невзрывные и комбинированные. По предназначению они бывают противотанковые, противопехотные, противодесантные, смешанные.</w:t>
      </w:r>
    </w:p>
    <w:p w:rsidR="00BF31A8" w:rsidRPr="00BF31A8" w:rsidRDefault="00BF31A8" w:rsidP="00BF31A8">
      <w:pPr>
        <w:pStyle w:val="36"/>
        <w:spacing w:line="200" w:lineRule="exact"/>
        <w:ind w:firstLine="0"/>
        <w:jc w:val="center"/>
        <w:outlineLvl w:val="0"/>
        <w:rPr>
          <w:b/>
          <w:bCs/>
          <w:spacing w:val="-4"/>
          <w:sz w:val="21"/>
          <w:szCs w:val="21"/>
        </w:rPr>
      </w:pPr>
      <w:proofErr w:type="spellStart"/>
      <w:proofErr w:type="gramStart"/>
      <w:r w:rsidRPr="00CF3780">
        <w:rPr>
          <w:b/>
          <w:bCs/>
          <w:spacing w:val="-4"/>
          <w:sz w:val="21"/>
          <w:szCs w:val="21"/>
        </w:rPr>
        <w:t>Минно</w:t>
      </w:r>
      <w:proofErr w:type="spellEnd"/>
      <w:r>
        <w:rPr>
          <w:b/>
          <w:bCs/>
          <w:spacing w:val="-4"/>
          <w:sz w:val="21"/>
          <w:szCs w:val="21"/>
        </w:rPr>
        <w:t xml:space="preserve"> </w:t>
      </w:r>
      <w:r w:rsidRPr="00CF3780">
        <w:rPr>
          <w:b/>
          <w:bCs/>
          <w:spacing w:val="-4"/>
          <w:sz w:val="21"/>
          <w:szCs w:val="21"/>
        </w:rPr>
        <w:t>-</w:t>
      </w:r>
      <w:r>
        <w:rPr>
          <w:b/>
          <w:bCs/>
          <w:spacing w:val="-4"/>
          <w:sz w:val="21"/>
          <w:szCs w:val="21"/>
        </w:rPr>
        <w:t xml:space="preserve"> </w:t>
      </w:r>
      <w:r w:rsidRPr="00CF3780">
        <w:rPr>
          <w:b/>
          <w:bCs/>
          <w:spacing w:val="-4"/>
          <w:sz w:val="21"/>
          <w:szCs w:val="21"/>
        </w:rPr>
        <w:t>взрывные</w:t>
      </w:r>
      <w:proofErr w:type="gramEnd"/>
      <w:r w:rsidRPr="00CF3780">
        <w:rPr>
          <w:b/>
          <w:bCs/>
          <w:spacing w:val="-4"/>
          <w:sz w:val="21"/>
          <w:szCs w:val="21"/>
        </w:rPr>
        <w:t xml:space="preserve"> заграждения</w:t>
      </w:r>
    </w:p>
    <w:p w:rsidR="00BF31A8" w:rsidRPr="00CF3780" w:rsidRDefault="00BF31A8" w:rsidP="00BF31A8">
      <w:pPr>
        <w:pStyle w:val="36"/>
        <w:spacing w:line="200" w:lineRule="exact"/>
        <w:ind w:firstLine="284"/>
        <w:outlineLvl w:val="0"/>
        <w:rPr>
          <w:spacing w:val="-4"/>
          <w:sz w:val="21"/>
          <w:szCs w:val="21"/>
        </w:rPr>
      </w:pPr>
      <w:proofErr w:type="spellStart"/>
      <w:proofErr w:type="gramStart"/>
      <w:r w:rsidRPr="00CF3780">
        <w:rPr>
          <w:spacing w:val="-4"/>
          <w:sz w:val="21"/>
          <w:szCs w:val="21"/>
        </w:rPr>
        <w:t>Минно</w:t>
      </w:r>
      <w:proofErr w:type="spellEnd"/>
      <w:r>
        <w:rPr>
          <w:spacing w:val="-4"/>
          <w:sz w:val="21"/>
          <w:szCs w:val="21"/>
        </w:rPr>
        <w:t xml:space="preserve"> </w:t>
      </w:r>
      <w:r w:rsidRPr="00CF3780">
        <w:rPr>
          <w:spacing w:val="-4"/>
          <w:sz w:val="21"/>
          <w:szCs w:val="21"/>
        </w:rPr>
        <w:t>-</w:t>
      </w:r>
      <w:r>
        <w:rPr>
          <w:spacing w:val="-4"/>
          <w:sz w:val="21"/>
          <w:szCs w:val="21"/>
        </w:rPr>
        <w:t xml:space="preserve"> </w:t>
      </w:r>
      <w:r w:rsidRPr="00CF3780">
        <w:rPr>
          <w:spacing w:val="-4"/>
          <w:sz w:val="21"/>
          <w:szCs w:val="21"/>
        </w:rPr>
        <w:t>взрывные</w:t>
      </w:r>
      <w:proofErr w:type="gramEnd"/>
      <w:r w:rsidRPr="00CF3780">
        <w:rPr>
          <w:spacing w:val="-4"/>
          <w:sz w:val="21"/>
          <w:szCs w:val="21"/>
        </w:rPr>
        <w:t xml:space="preserve"> заграждения составляют основу инженерных заграждений и устанавливаются в виде минных полей, групп мин и отдельных мин.</w:t>
      </w:r>
    </w:p>
    <w:p w:rsidR="00BF31A8" w:rsidRPr="00CF3780" w:rsidRDefault="00BF31A8" w:rsidP="00BF31A8">
      <w:pPr>
        <w:pStyle w:val="36"/>
        <w:spacing w:line="200" w:lineRule="exact"/>
        <w:ind w:firstLine="284"/>
        <w:outlineLvl w:val="0"/>
        <w:rPr>
          <w:spacing w:val="-4"/>
          <w:sz w:val="21"/>
          <w:szCs w:val="21"/>
        </w:rPr>
      </w:pPr>
      <w:r w:rsidRPr="00CF3780">
        <w:rPr>
          <w:spacing w:val="-4"/>
          <w:sz w:val="21"/>
          <w:szCs w:val="21"/>
        </w:rPr>
        <w:t xml:space="preserve">Противотанковые мины бывают </w:t>
      </w:r>
      <w:proofErr w:type="spellStart"/>
      <w:r w:rsidRPr="00CF3780">
        <w:rPr>
          <w:spacing w:val="-4"/>
          <w:sz w:val="21"/>
          <w:szCs w:val="21"/>
        </w:rPr>
        <w:t>противогусеничные</w:t>
      </w:r>
      <w:proofErr w:type="spellEnd"/>
      <w:r w:rsidRPr="00CF3780">
        <w:rPr>
          <w:spacing w:val="-4"/>
          <w:sz w:val="21"/>
          <w:szCs w:val="21"/>
        </w:rPr>
        <w:t>, противоднищевые, противобортовые. Они предназначены для минирования местности против боевой и транспортной техники противника.</w:t>
      </w:r>
    </w:p>
    <w:p w:rsidR="00BF31A8" w:rsidRPr="00CF3780" w:rsidRDefault="00BF31A8" w:rsidP="00BF31A8">
      <w:pPr>
        <w:pStyle w:val="a8"/>
        <w:spacing w:line="200" w:lineRule="exact"/>
        <w:ind w:firstLine="284"/>
        <w:rPr>
          <w:spacing w:val="-4"/>
          <w:sz w:val="21"/>
          <w:szCs w:val="21"/>
        </w:rPr>
      </w:pPr>
      <w:r w:rsidRPr="00CF3780">
        <w:rPr>
          <w:spacing w:val="-4"/>
          <w:sz w:val="21"/>
          <w:szCs w:val="21"/>
        </w:rPr>
        <w:t>К серии ТМ-62 относятся мины: ТМ-62М, ТМ-62ПЗ, ТМ-62Т, ТМ-62П2, ТМ</w:t>
      </w:r>
      <w:r>
        <w:rPr>
          <w:spacing w:val="-4"/>
          <w:sz w:val="21"/>
          <w:szCs w:val="21"/>
        </w:rPr>
        <w:t>-62П, ТМ-62Д, ТМ-62Б (Рис.43).</w:t>
      </w:r>
    </w:p>
    <w:p w:rsidR="00BF31A8" w:rsidRPr="00EE725B" w:rsidRDefault="00BF31A8" w:rsidP="00BF31A8">
      <w:pPr>
        <w:pStyle w:val="31"/>
        <w:spacing w:line="200" w:lineRule="exact"/>
        <w:ind w:firstLine="284"/>
        <w:jc w:val="both"/>
        <w:rPr>
          <w:b w:val="0"/>
          <w:spacing w:val="-4"/>
          <w:sz w:val="21"/>
          <w:szCs w:val="21"/>
        </w:rPr>
      </w:pPr>
      <w:r w:rsidRPr="00EE725B">
        <w:rPr>
          <w:b w:val="0"/>
          <w:spacing w:val="-4"/>
          <w:sz w:val="21"/>
          <w:szCs w:val="21"/>
        </w:rPr>
        <w:t>Мины серии ТМ-62 применяются с взрывателями МВЧ-62, МВЗ-62, МВП-62М, МВШ-62, МВ-62, МВД-62, МВН-80.</w:t>
      </w:r>
    </w:p>
    <w:p w:rsidR="00BF31A8" w:rsidRPr="00CF3780" w:rsidRDefault="00BF31A8" w:rsidP="00BF31A8">
      <w:pPr>
        <w:pStyle w:val="a8"/>
        <w:spacing w:line="200" w:lineRule="exact"/>
        <w:ind w:firstLine="284"/>
        <w:rPr>
          <w:spacing w:val="-4"/>
          <w:sz w:val="21"/>
          <w:szCs w:val="21"/>
        </w:rPr>
      </w:pPr>
      <w:r w:rsidRPr="00CF3780">
        <w:rPr>
          <w:spacing w:val="-4"/>
          <w:sz w:val="21"/>
          <w:szCs w:val="21"/>
        </w:rPr>
        <w:t>В зависимости от наличия взрывателей и применяемых средств механизации минирования все мины серии ТМ-62 могут снаряжаться любым из перечисленных взрывателей. Однако рекомендуется применять:</w:t>
      </w:r>
    </w:p>
    <w:p w:rsidR="00BF31A8" w:rsidRPr="00CF3780" w:rsidRDefault="00BF31A8" w:rsidP="00BF31A8">
      <w:pPr>
        <w:spacing w:line="200" w:lineRule="exact"/>
        <w:ind w:firstLine="284"/>
        <w:jc w:val="both"/>
        <w:rPr>
          <w:spacing w:val="-4"/>
          <w:sz w:val="21"/>
          <w:szCs w:val="21"/>
        </w:rPr>
      </w:pPr>
      <w:r w:rsidRPr="00CF3780">
        <w:rPr>
          <w:spacing w:val="-4"/>
          <w:sz w:val="21"/>
          <w:szCs w:val="21"/>
        </w:rPr>
        <w:t>мину Т</w:t>
      </w:r>
      <w:r>
        <w:rPr>
          <w:spacing w:val="-4"/>
          <w:sz w:val="21"/>
          <w:szCs w:val="21"/>
        </w:rPr>
        <w:t xml:space="preserve">М-62М – с взрывателями МВЧ-62, МВЗ-62, МВШ-62, </w:t>
      </w:r>
      <w:r w:rsidRPr="00CF3780">
        <w:rPr>
          <w:spacing w:val="-4"/>
          <w:sz w:val="21"/>
          <w:szCs w:val="21"/>
        </w:rPr>
        <w:t>МВД-62;</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мины ТМ-62ПЗ, ТМ-62П2 и ТМ-62Т - с взрывателями МВП-62, и МВП-62М, обеспечивающими </w:t>
      </w:r>
      <w:proofErr w:type="spellStart"/>
      <w:r w:rsidRPr="00CF3780">
        <w:rPr>
          <w:spacing w:val="-4"/>
          <w:sz w:val="21"/>
          <w:szCs w:val="21"/>
        </w:rPr>
        <w:t>необнаруживаемость</w:t>
      </w:r>
      <w:proofErr w:type="spellEnd"/>
      <w:r w:rsidRPr="00CF3780">
        <w:rPr>
          <w:spacing w:val="-4"/>
          <w:sz w:val="21"/>
          <w:szCs w:val="21"/>
        </w:rPr>
        <w:t xml:space="preserve"> индукционными миноискателями и установку средствами механизации минирования;</w:t>
      </w:r>
    </w:p>
    <w:p w:rsidR="00BF31A8" w:rsidRPr="00CF3780" w:rsidRDefault="00BF31A8" w:rsidP="00BF31A8">
      <w:pPr>
        <w:spacing w:line="200" w:lineRule="exact"/>
        <w:ind w:firstLine="284"/>
        <w:jc w:val="both"/>
        <w:rPr>
          <w:spacing w:val="-4"/>
          <w:sz w:val="21"/>
          <w:szCs w:val="21"/>
        </w:rPr>
      </w:pPr>
      <w:r>
        <w:rPr>
          <w:spacing w:val="-4"/>
          <w:sz w:val="21"/>
          <w:szCs w:val="21"/>
        </w:rPr>
        <w:t xml:space="preserve">мины ТМ-62П, ТМ-62Д и ТМ-62Б - </w:t>
      </w:r>
      <w:r w:rsidRPr="00CF3780">
        <w:rPr>
          <w:spacing w:val="-4"/>
          <w:sz w:val="21"/>
          <w:szCs w:val="21"/>
        </w:rPr>
        <w:t xml:space="preserve">с взрывателями МВП-62М и МВП-62 или МВ-62, также обеспечивающими </w:t>
      </w:r>
      <w:proofErr w:type="spellStart"/>
      <w:r w:rsidRPr="00CF3780">
        <w:rPr>
          <w:spacing w:val="-4"/>
          <w:sz w:val="21"/>
          <w:szCs w:val="21"/>
        </w:rPr>
        <w:t>необнаруживаемость</w:t>
      </w:r>
      <w:proofErr w:type="spellEnd"/>
      <w:r w:rsidRPr="00CF3780">
        <w:rPr>
          <w:spacing w:val="-4"/>
          <w:sz w:val="21"/>
          <w:szCs w:val="21"/>
        </w:rPr>
        <w:t xml:space="preserve"> индукционными миноискателями.</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Установка мин серии ТМ-62 в </w:t>
      </w:r>
      <w:proofErr w:type="spellStart"/>
      <w:r w:rsidRPr="00CF3780">
        <w:rPr>
          <w:spacing w:val="-4"/>
          <w:sz w:val="21"/>
          <w:szCs w:val="21"/>
        </w:rPr>
        <w:t>неизвлекаемое</w:t>
      </w:r>
      <w:proofErr w:type="spellEnd"/>
      <w:r w:rsidRPr="00CF3780">
        <w:rPr>
          <w:spacing w:val="-4"/>
          <w:sz w:val="21"/>
          <w:szCs w:val="21"/>
        </w:rPr>
        <w:t xml:space="preserve"> положение произ</w:t>
      </w:r>
      <w:r w:rsidRPr="00CF3780">
        <w:rPr>
          <w:spacing w:val="-4"/>
          <w:sz w:val="21"/>
          <w:szCs w:val="21"/>
        </w:rPr>
        <w:softHyphen/>
        <w:t>водится с применением мины-ловушки  МС-3</w:t>
      </w:r>
      <w:r w:rsidRPr="00CF3780">
        <w:rPr>
          <w:noProof/>
          <w:spacing w:val="-4"/>
          <w:sz w:val="21"/>
          <w:szCs w:val="21"/>
        </w:rPr>
        <w:t>.</w:t>
      </w:r>
    </w:p>
    <w:p w:rsidR="00BF31A8" w:rsidRPr="00CF3780" w:rsidRDefault="00BF31A8" w:rsidP="00BF31A8">
      <w:pPr>
        <w:pStyle w:val="1"/>
        <w:spacing w:before="0" w:after="0" w:line="200" w:lineRule="exact"/>
        <w:ind w:firstLine="284"/>
        <w:jc w:val="both"/>
        <w:rPr>
          <w:spacing w:val="-4"/>
          <w:sz w:val="21"/>
          <w:szCs w:val="21"/>
        </w:rPr>
      </w:pPr>
      <w:r w:rsidRPr="00CF3780">
        <w:rPr>
          <w:spacing w:val="-4"/>
          <w:sz w:val="21"/>
          <w:szCs w:val="21"/>
        </w:rPr>
        <w:t>Устройство мин</w:t>
      </w:r>
    </w:p>
    <w:p w:rsidR="00BF31A8" w:rsidRPr="00CF3780" w:rsidRDefault="00BF31A8" w:rsidP="00BF31A8">
      <w:pPr>
        <w:pStyle w:val="a3"/>
        <w:spacing w:after="0" w:line="200" w:lineRule="exact"/>
        <w:ind w:firstLine="284"/>
        <w:jc w:val="both"/>
        <w:rPr>
          <w:spacing w:val="-4"/>
          <w:sz w:val="21"/>
          <w:szCs w:val="21"/>
        </w:rPr>
      </w:pPr>
      <w:r>
        <w:rPr>
          <w:spacing w:val="-4"/>
          <w:sz w:val="21"/>
          <w:szCs w:val="21"/>
        </w:rPr>
        <w:t xml:space="preserve">Мины </w:t>
      </w:r>
      <w:r w:rsidRPr="00CF3780">
        <w:rPr>
          <w:spacing w:val="-4"/>
          <w:sz w:val="21"/>
          <w:szCs w:val="21"/>
        </w:rPr>
        <w:t xml:space="preserve">серии ТМ-62 неокончательно снаряженные представляют собой заряд </w:t>
      </w:r>
      <w:proofErr w:type="gramStart"/>
      <w:r w:rsidRPr="00CF3780">
        <w:rPr>
          <w:spacing w:val="-4"/>
          <w:sz w:val="21"/>
          <w:szCs w:val="21"/>
        </w:rPr>
        <w:t>ВВ</w:t>
      </w:r>
      <w:proofErr w:type="gramEnd"/>
      <w:r w:rsidRPr="00CF3780">
        <w:rPr>
          <w:spacing w:val="-4"/>
          <w:sz w:val="21"/>
          <w:szCs w:val="21"/>
        </w:rPr>
        <w:t>, заключенный в корпус, в оболочку или без корпуса, с унифицированным очком под взрыватель. При хранении очко закрывается пластмассовой или полиэтиленовой пробкой.</w:t>
      </w:r>
    </w:p>
    <w:p w:rsidR="00BF31A8" w:rsidRPr="00CF3780" w:rsidRDefault="00BF31A8" w:rsidP="00BF31A8">
      <w:pPr>
        <w:pStyle w:val="36"/>
        <w:spacing w:line="200" w:lineRule="exact"/>
        <w:ind w:firstLine="284"/>
        <w:outlineLvl w:val="0"/>
        <w:rPr>
          <w:spacing w:val="-4"/>
          <w:sz w:val="21"/>
          <w:szCs w:val="21"/>
        </w:rPr>
      </w:pPr>
      <w:r w:rsidRPr="00CF3780">
        <w:rPr>
          <w:spacing w:val="-4"/>
          <w:sz w:val="21"/>
          <w:szCs w:val="21"/>
        </w:rPr>
        <w:t>Установка мин серии ТМ-62 с взрывателями МВЧ-62, МВЗ-62, М</w:t>
      </w:r>
      <w:r>
        <w:rPr>
          <w:spacing w:val="-4"/>
          <w:sz w:val="21"/>
          <w:szCs w:val="21"/>
        </w:rPr>
        <w:t xml:space="preserve">ВП-62М, МВП-62 и МВ-62 вручную </w:t>
      </w:r>
      <w:r w:rsidRPr="00CF3780">
        <w:rPr>
          <w:spacing w:val="-4"/>
          <w:sz w:val="21"/>
          <w:szCs w:val="21"/>
        </w:rPr>
        <w:t>производится: в рыхлом и среднем грунте</w:t>
      </w:r>
      <w:r w:rsidRPr="00CF3780">
        <w:rPr>
          <w:noProof/>
          <w:spacing w:val="-4"/>
          <w:sz w:val="21"/>
          <w:szCs w:val="21"/>
        </w:rPr>
        <w:t xml:space="preserve"> -</w:t>
      </w:r>
      <w:r w:rsidRPr="00CF3780">
        <w:rPr>
          <w:spacing w:val="-4"/>
          <w:sz w:val="21"/>
          <w:szCs w:val="21"/>
        </w:rPr>
        <w:t xml:space="preserve"> ве</w:t>
      </w:r>
      <w:proofErr w:type="gramStart"/>
      <w:r w:rsidRPr="00CF3780">
        <w:rPr>
          <w:spacing w:val="-4"/>
          <w:sz w:val="21"/>
          <w:szCs w:val="21"/>
        </w:rPr>
        <w:t>рх взр</w:t>
      </w:r>
      <w:proofErr w:type="gramEnd"/>
      <w:r w:rsidRPr="00CF3780">
        <w:rPr>
          <w:spacing w:val="-4"/>
          <w:sz w:val="21"/>
          <w:szCs w:val="21"/>
        </w:rPr>
        <w:t>ывателя заподлицо с поверхностью грунта; в твердом грунте</w:t>
      </w:r>
      <w:r w:rsidRPr="00CF3780">
        <w:rPr>
          <w:noProof/>
          <w:spacing w:val="-4"/>
          <w:sz w:val="21"/>
          <w:szCs w:val="21"/>
        </w:rPr>
        <w:t xml:space="preserve"> -</w:t>
      </w:r>
      <w:r w:rsidRPr="00CF3780">
        <w:rPr>
          <w:spacing w:val="-4"/>
          <w:sz w:val="21"/>
          <w:szCs w:val="21"/>
        </w:rPr>
        <w:t xml:space="preserve"> с возвышением части взрывателя, выступающим из мины, над поверхностью грунта. Для установки мины с взрывателем МВЧ-62, МВЗ-62,</w:t>
      </w:r>
      <w:r w:rsidRPr="00CF3780">
        <w:rPr>
          <w:noProof/>
          <w:spacing w:val="-4"/>
          <w:sz w:val="21"/>
          <w:szCs w:val="21"/>
        </w:rPr>
        <w:t xml:space="preserve"> МВП-62М,</w:t>
      </w:r>
      <w:r w:rsidRPr="00CF3780">
        <w:rPr>
          <w:spacing w:val="-4"/>
          <w:sz w:val="21"/>
          <w:szCs w:val="21"/>
        </w:rPr>
        <w:t xml:space="preserve"> МВП-62 или МВ-62 вручную необходимо:</w:t>
      </w:r>
    </w:p>
    <w:p w:rsidR="00BF31A8" w:rsidRPr="00CF3780" w:rsidRDefault="00BF31A8" w:rsidP="00BF31A8">
      <w:pPr>
        <w:spacing w:line="200" w:lineRule="exact"/>
        <w:ind w:firstLine="284"/>
        <w:jc w:val="both"/>
        <w:rPr>
          <w:spacing w:val="-4"/>
          <w:sz w:val="21"/>
          <w:szCs w:val="21"/>
        </w:rPr>
      </w:pPr>
      <w:r w:rsidRPr="00CF3780">
        <w:rPr>
          <w:spacing w:val="-4"/>
          <w:sz w:val="21"/>
          <w:szCs w:val="21"/>
        </w:rPr>
        <w:t>отрыть лунку и установить в нее мину;</w:t>
      </w:r>
    </w:p>
    <w:p w:rsidR="00BF31A8" w:rsidRPr="00EE725B" w:rsidRDefault="00BF31A8" w:rsidP="00BF31A8">
      <w:pPr>
        <w:pStyle w:val="31"/>
        <w:spacing w:line="200" w:lineRule="exact"/>
        <w:ind w:firstLine="284"/>
        <w:jc w:val="both"/>
        <w:rPr>
          <w:b w:val="0"/>
          <w:spacing w:val="-4"/>
          <w:sz w:val="21"/>
          <w:szCs w:val="21"/>
        </w:rPr>
      </w:pPr>
      <w:r w:rsidRPr="00EE725B">
        <w:rPr>
          <w:b w:val="0"/>
          <w:spacing w:val="-4"/>
          <w:sz w:val="21"/>
          <w:szCs w:val="21"/>
        </w:rPr>
        <w:t xml:space="preserve">снять с взрывателя предохранительную чеку и резко нажать большим пальцем кнопку пускателя (после </w:t>
      </w:r>
      <w:proofErr w:type="spellStart"/>
      <w:r w:rsidRPr="00EE725B">
        <w:rPr>
          <w:b w:val="0"/>
          <w:spacing w:val="-4"/>
          <w:sz w:val="21"/>
          <w:szCs w:val="21"/>
        </w:rPr>
        <w:t>прожатия</w:t>
      </w:r>
      <w:proofErr w:type="spellEnd"/>
      <w:r w:rsidRPr="00EE725B">
        <w:rPr>
          <w:b w:val="0"/>
          <w:spacing w:val="-4"/>
          <w:sz w:val="21"/>
          <w:szCs w:val="21"/>
        </w:rPr>
        <w:t xml:space="preserve"> кнопки у взрывателей МВЧ-62 и МВЗ-62 должен быть слышен шум работающего часового механизма);</w:t>
      </w:r>
    </w:p>
    <w:p w:rsidR="00BF31A8" w:rsidRPr="00CF3780" w:rsidRDefault="00BF31A8" w:rsidP="00BF31A8">
      <w:pPr>
        <w:spacing w:line="200" w:lineRule="exact"/>
        <w:ind w:firstLine="284"/>
        <w:jc w:val="both"/>
        <w:rPr>
          <w:spacing w:val="-4"/>
          <w:sz w:val="21"/>
          <w:szCs w:val="21"/>
        </w:rPr>
      </w:pPr>
      <w:r>
        <w:rPr>
          <w:spacing w:val="-4"/>
          <w:sz w:val="21"/>
          <w:szCs w:val="21"/>
        </w:rPr>
        <w:t>замаскировать мину.</w:t>
      </w:r>
    </w:p>
    <w:p w:rsidR="00BF31A8" w:rsidRPr="00CF3780" w:rsidRDefault="00BF31A8" w:rsidP="00BF31A8">
      <w:pPr>
        <w:spacing w:line="200" w:lineRule="exact"/>
        <w:ind w:firstLine="284"/>
        <w:jc w:val="both"/>
        <w:rPr>
          <w:spacing w:val="-4"/>
          <w:sz w:val="21"/>
          <w:szCs w:val="21"/>
        </w:rPr>
      </w:pPr>
      <w:r w:rsidRPr="00CF3780">
        <w:rPr>
          <w:spacing w:val="-4"/>
          <w:sz w:val="21"/>
          <w:szCs w:val="21"/>
        </w:rPr>
        <w:t>Установка мины с взрывателем МВД-62 производится вручную в незамерзший грунт так, чтобы ве</w:t>
      </w:r>
      <w:proofErr w:type="gramStart"/>
      <w:r w:rsidRPr="00CF3780">
        <w:rPr>
          <w:spacing w:val="-4"/>
          <w:sz w:val="21"/>
          <w:szCs w:val="21"/>
        </w:rPr>
        <w:t>рх взр</w:t>
      </w:r>
      <w:proofErr w:type="gramEnd"/>
      <w:r w:rsidRPr="00CF3780">
        <w:rPr>
          <w:spacing w:val="-4"/>
          <w:sz w:val="21"/>
          <w:szCs w:val="21"/>
        </w:rPr>
        <w:t>ывателя был заглублен ниже поверхности грунта на</w:t>
      </w:r>
      <w:r w:rsidRPr="00CF3780">
        <w:rPr>
          <w:noProof/>
          <w:spacing w:val="-4"/>
          <w:sz w:val="21"/>
          <w:szCs w:val="21"/>
        </w:rPr>
        <w:t xml:space="preserve"> 2</w:t>
      </w:r>
      <w:r>
        <w:rPr>
          <w:noProof/>
          <w:spacing w:val="-4"/>
          <w:sz w:val="21"/>
          <w:szCs w:val="21"/>
        </w:rPr>
        <w:t xml:space="preserve"> </w:t>
      </w:r>
      <w:r w:rsidRPr="00CF3780">
        <w:rPr>
          <w:noProof/>
          <w:spacing w:val="-4"/>
          <w:sz w:val="21"/>
          <w:szCs w:val="21"/>
        </w:rPr>
        <w:t>—</w:t>
      </w:r>
      <w:r>
        <w:rPr>
          <w:noProof/>
          <w:spacing w:val="-4"/>
          <w:sz w:val="21"/>
          <w:szCs w:val="21"/>
        </w:rPr>
        <w:t xml:space="preserve"> </w:t>
      </w:r>
      <w:smartTag w:uri="urn:schemas-microsoft-com:office:smarttags" w:element="metricconverter">
        <w:smartTagPr>
          <w:attr w:name="ProductID" w:val="5 см"/>
        </w:smartTagPr>
        <w:r w:rsidRPr="00CF3780">
          <w:rPr>
            <w:noProof/>
            <w:spacing w:val="-4"/>
            <w:sz w:val="21"/>
            <w:szCs w:val="21"/>
          </w:rPr>
          <w:t>5</w:t>
        </w:r>
        <w:r w:rsidRPr="00CF3780">
          <w:rPr>
            <w:spacing w:val="-4"/>
            <w:sz w:val="21"/>
            <w:szCs w:val="21"/>
          </w:rPr>
          <w:t xml:space="preserve"> см</w:t>
        </w:r>
      </w:smartTag>
      <w:r w:rsidRPr="00CF3780">
        <w:rPr>
          <w:spacing w:val="-4"/>
          <w:sz w:val="21"/>
          <w:szCs w:val="21"/>
        </w:rPr>
        <w:t xml:space="preserve"> с маскировкой слоем грунта толщиной</w:t>
      </w:r>
      <w:r w:rsidRPr="00CF3780">
        <w:rPr>
          <w:noProof/>
          <w:spacing w:val="-4"/>
          <w:sz w:val="21"/>
          <w:szCs w:val="21"/>
        </w:rPr>
        <w:t xml:space="preserve"> 5</w:t>
      </w:r>
      <w:r>
        <w:rPr>
          <w:noProof/>
          <w:spacing w:val="-4"/>
          <w:sz w:val="21"/>
          <w:szCs w:val="21"/>
        </w:rPr>
        <w:t xml:space="preserve"> </w:t>
      </w:r>
      <w:r w:rsidRPr="00CF3780">
        <w:rPr>
          <w:noProof/>
          <w:spacing w:val="-4"/>
          <w:sz w:val="21"/>
          <w:szCs w:val="21"/>
        </w:rPr>
        <w:t>—</w:t>
      </w:r>
      <w:r>
        <w:rPr>
          <w:noProof/>
          <w:spacing w:val="-4"/>
          <w:sz w:val="21"/>
          <w:szCs w:val="21"/>
        </w:rPr>
        <w:t xml:space="preserve"> </w:t>
      </w:r>
      <w:smartTag w:uri="urn:schemas-microsoft-com:office:smarttags" w:element="metricconverter">
        <w:smartTagPr>
          <w:attr w:name="ProductID" w:val="8 см"/>
        </w:smartTagPr>
        <w:r w:rsidRPr="00CF3780">
          <w:rPr>
            <w:noProof/>
            <w:spacing w:val="-4"/>
            <w:sz w:val="21"/>
            <w:szCs w:val="21"/>
          </w:rPr>
          <w:t>8</w:t>
        </w:r>
        <w:r w:rsidRPr="00CF3780">
          <w:rPr>
            <w:spacing w:val="-4"/>
            <w:sz w:val="21"/>
            <w:szCs w:val="21"/>
          </w:rPr>
          <w:t xml:space="preserve"> см</w:t>
        </w:r>
      </w:smartTag>
      <w:r w:rsidRPr="00CF3780">
        <w:rPr>
          <w:noProof/>
          <w:spacing w:val="-4"/>
          <w:sz w:val="21"/>
          <w:szCs w:val="21"/>
        </w:rPr>
        <w:t>.</w:t>
      </w:r>
      <w:r w:rsidRPr="00CF3780">
        <w:rPr>
          <w:spacing w:val="-4"/>
          <w:sz w:val="21"/>
          <w:szCs w:val="21"/>
        </w:rPr>
        <w:t xml:space="preserve"> Для установки мины необходимо: </w:t>
      </w:r>
    </w:p>
    <w:p w:rsidR="00BF31A8" w:rsidRPr="00CF3780" w:rsidRDefault="00BF31A8" w:rsidP="00BF31A8">
      <w:pPr>
        <w:spacing w:line="200" w:lineRule="exact"/>
        <w:ind w:firstLine="284"/>
        <w:jc w:val="both"/>
        <w:rPr>
          <w:spacing w:val="-4"/>
          <w:sz w:val="21"/>
          <w:szCs w:val="21"/>
        </w:rPr>
      </w:pPr>
      <w:r w:rsidRPr="00CF3780">
        <w:rPr>
          <w:spacing w:val="-4"/>
          <w:sz w:val="21"/>
          <w:szCs w:val="21"/>
        </w:rPr>
        <w:t>отрыть лунку глубиной</w:t>
      </w:r>
      <w:r w:rsidRPr="00CF3780">
        <w:rPr>
          <w:noProof/>
          <w:spacing w:val="-4"/>
          <w:sz w:val="21"/>
          <w:szCs w:val="21"/>
        </w:rPr>
        <w:t xml:space="preserve"> 15—18</w:t>
      </w:r>
      <w:r w:rsidRPr="00CF3780">
        <w:rPr>
          <w:spacing w:val="-4"/>
          <w:sz w:val="21"/>
          <w:szCs w:val="21"/>
        </w:rPr>
        <w:t xml:space="preserve"> см;</w:t>
      </w:r>
    </w:p>
    <w:p w:rsidR="00BF31A8" w:rsidRPr="00CF3780" w:rsidRDefault="00BF31A8" w:rsidP="00BF31A8">
      <w:pPr>
        <w:spacing w:line="200" w:lineRule="exact"/>
        <w:ind w:firstLine="284"/>
        <w:jc w:val="both"/>
        <w:rPr>
          <w:spacing w:val="-4"/>
          <w:sz w:val="21"/>
          <w:szCs w:val="21"/>
        </w:rPr>
      </w:pPr>
      <w:r w:rsidRPr="00CF3780">
        <w:rPr>
          <w:spacing w:val="-4"/>
          <w:sz w:val="21"/>
          <w:szCs w:val="21"/>
        </w:rPr>
        <w:t>установить мину в лунку;</w:t>
      </w:r>
    </w:p>
    <w:p w:rsidR="00BF31A8" w:rsidRPr="00CF3780" w:rsidRDefault="00BF31A8" w:rsidP="00BF31A8">
      <w:pPr>
        <w:spacing w:line="200" w:lineRule="exact"/>
        <w:ind w:firstLine="284"/>
        <w:jc w:val="both"/>
        <w:rPr>
          <w:spacing w:val="-4"/>
          <w:sz w:val="21"/>
          <w:szCs w:val="21"/>
        </w:rPr>
      </w:pPr>
      <w:r w:rsidRPr="00CF3780">
        <w:rPr>
          <w:spacing w:val="-4"/>
          <w:sz w:val="21"/>
          <w:szCs w:val="21"/>
        </w:rPr>
        <w:t>снять предохранительную чеку и повернуть ручку в горизонтальное положение (на</w:t>
      </w:r>
      <w:r w:rsidRPr="00CF3780">
        <w:rPr>
          <w:noProof/>
          <w:spacing w:val="-4"/>
          <w:sz w:val="21"/>
          <w:szCs w:val="21"/>
        </w:rPr>
        <w:t xml:space="preserve"> 90°</w:t>
      </w:r>
      <w:r w:rsidRPr="00CF3780">
        <w:rPr>
          <w:spacing w:val="-4"/>
          <w:sz w:val="21"/>
          <w:szCs w:val="21"/>
        </w:rPr>
        <w:t xml:space="preserve"> по ходу часовой стрелки); </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замаскировать мину грунтом.</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Для установки мин серии ТМ-62 с взрывателем МВШ-62 вручную необходимо: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отрыть лунку и установить в нее мину (при отрывке лунки в грунте с дерновым покровом дерн разрезается в форме буквы Н с тем, чтобы в средний разрез проходил штырь взрывателя); </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 установке мины с длинным удлинителем закрепить мину, как это описано выше</w:t>
      </w:r>
      <w:r w:rsidRPr="00CF3780">
        <w:rPr>
          <w:noProof/>
          <w:spacing w:val="-4"/>
          <w:sz w:val="21"/>
          <w:szCs w:val="21"/>
        </w:rPr>
        <w:t xml:space="preserve">;   </w:t>
      </w:r>
    </w:p>
    <w:p w:rsidR="00BF31A8" w:rsidRPr="00CF3780" w:rsidRDefault="00BF31A8" w:rsidP="00BF31A8">
      <w:pPr>
        <w:spacing w:line="200" w:lineRule="exact"/>
        <w:ind w:firstLine="284"/>
        <w:jc w:val="both"/>
        <w:rPr>
          <w:spacing w:val="-4"/>
          <w:sz w:val="21"/>
          <w:szCs w:val="21"/>
        </w:rPr>
      </w:pPr>
      <w:proofErr w:type="gramStart"/>
      <w:r w:rsidRPr="00CF3780">
        <w:rPr>
          <w:spacing w:val="-4"/>
          <w:sz w:val="21"/>
          <w:szCs w:val="21"/>
        </w:rPr>
        <w:t xml:space="preserve">повернуть переводной кран в боевое положение (красной </w:t>
      </w:r>
      <w:proofErr w:type="spellStart"/>
      <w:r w:rsidRPr="00CF3780">
        <w:rPr>
          <w:spacing w:val="-4"/>
          <w:sz w:val="21"/>
          <w:szCs w:val="21"/>
        </w:rPr>
        <w:t>лыской</w:t>
      </w:r>
      <w:proofErr w:type="spellEnd"/>
      <w:r w:rsidRPr="00CF3780">
        <w:rPr>
          <w:spacing w:val="-4"/>
          <w:sz w:val="21"/>
          <w:szCs w:val="21"/>
        </w:rPr>
        <w:t xml:space="preserve"> против буквы Б); </w:t>
      </w:r>
      <w:proofErr w:type="gramEnd"/>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замаскировать мину; </w:t>
      </w:r>
    </w:p>
    <w:p w:rsidR="00BF31A8" w:rsidRPr="00CF3780" w:rsidRDefault="00BF31A8" w:rsidP="00BF31A8">
      <w:pPr>
        <w:spacing w:line="200" w:lineRule="exact"/>
        <w:ind w:firstLine="284"/>
        <w:jc w:val="both"/>
        <w:rPr>
          <w:spacing w:val="-4"/>
          <w:sz w:val="21"/>
          <w:szCs w:val="21"/>
        </w:rPr>
      </w:pPr>
      <w:r w:rsidRPr="00CF3780">
        <w:rPr>
          <w:spacing w:val="-4"/>
          <w:sz w:val="21"/>
          <w:szCs w:val="21"/>
        </w:rPr>
        <w:t>свинтить предохранительный колпак;</w:t>
      </w:r>
    </w:p>
    <w:p w:rsidR="00BF31A8" w:rsidRPr="00CF3780" w:rsidRDefault="00BF31A8" w:rsidP="00BF31A8">
      <w:pPr>
        <w:spacing w:line="200" w:lineRule="exact"/>
        <w:ind w:firstLine="284"/>
        <w:jc w:val="both"/>
        <w:rPr>
          <w:spacing w:val="-4"/>
          <w:sz w:val="21"/>
          <w:szCs w:val="21"/>
        </w:rPr>
      </w:pPr>
      <w:r w:rsidRPr="00CF3780">
        <w:rPr>
          <w:spacing w:val="-4"/>
          <w:sz w:val="21"/>
          <w:szCs w:val="21"/>
        </w:rPr>
        <w:t>надеть на головку штыря взрывателя удлинитель и закрепить его винтом.</w:t>
      </w:r>
    </w:p>
    <w:p w:rsidR="00BF31A8" w:rsidRPr="00CF3780" w:rsidRDefault="00BF31A8" w:rsidP="00BF31A8">
      <w:pPr>
        <w:spacing w:line="200" w:lineRule="exact"/>
        <w:ind w:firstLine="284"/>
        <w:jc w:val="both"/>
        <w:rPr>
          <w:spacing w:val="-4"/>
          <w:sz w:val="21"/>
          <w:szCs w:val="21"/>
        </w:rPr>
      </w:pPr>
      <w:r w:rsidRPr="00CF3780">
        <w:rPr>
          <w:spacing w:val="-4"/>
          <w:sz w:val="21"/>
          <w:szCs w:val="21"/>
        </w:rPr>
        <w:t>Для обезвреживания мины с взрывателем МВЧ-62, МВЗ-62, МВП-62М, МВП-62, МВ-62 или МВД-62 необходимо:</w:t>
      </w:r>
    </w:p>
    <w:p w:rsidR="00BF31A8" w:rsidRPr="00CF3780" w:rsidRDefault="00BF31A8" w:rsidP="00BF31A8">
      <w:pPr>
        <w:spacing w:line="200" w:lineRule="exact"/>
        <w:ind w:firstLine="284"/>
        <w:jc w:val="both"/>
        <w:rPr>
          <w:spacing w:val="-4"/>
          <w:sz w:val="21"/>
          <w:szCs w:val="21"/>
        </w:rPr>
      </w:pPr>
      <w:r w:rsidRPr="00CF3780">
        <w:rPr>
          <w:spacing w:val="-4"/>
          <w:sz w:val="21"/>
          <w:szCs w:val="21"/>
        </w:rPr>
        <w:t>снять с мины маскировочный слой;</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перевести взрыватель из боевого положения в </w:t>
      </w:r>
      <w:proofErr w:type="gramStart"/>
      <w:r w:rsidRPr="00CF3780">
        <w:rPr>
          <w:spacing w:val="-4"/>
          <w:sz w:val="21"/>
          <w:szCs w:val="21"/>
        </w:rPr>
        <w:t>транспортное</w:t>
      </w:r>
      <w:proofErr w:type="gramEnd"/>
      <w:r w:rsidRPr="00CF3780">
        <w:rPr>
          <w:spacing w:val="-4"/>
          <w:sz w:val="21"/>
          <w:szCs w:val="21"/>
        </w:rPr>
        <w:t xml:space="preserve">; </w:t>
      </w:r>
    </w:p>
    <w:p w:rsidR="00BF31A8" w:rsidRPr="00CF3780" w:rsidRDefault="00BF31A8" w:rsidP="00BF31A8">
      <w:pPr>
        <w:spacing w:line="200" w:lineRule="exact"/>
        <w:ind w:firstLine="284"/>
        <w:jc w:val="both"/>
        <w:rPr>
          <w:spacing w:val="-4"/>
          <w:sz w:val="21"/>
          <w:szCs w:val="21"/>
        </w:rPr>
      </w:pPr>
      <w:r w:rsidRPr="00CF3780">
        <w:rPr>
          <w:spacing w:val="-4"/>
          <w:sz w:val="21"/>
          <w:szCs w:val="21"/>
        </w:rPr>
        <w:t>снять мину с места установки, очистить ее от грунта и осмотреть на предмет выявления повреждений;</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уложить исправные мины в упаковку.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Для перевода взрывателя МВЧ-62 </w:t>
      </w:r>
      <w:proofErr w:type="gramStart"/>
      <w:r w:rsidRPr="00CF3780">
        <w:rPr>
          <w:spacing w:val="-4"/>
          <w:sz w:val="21"/>
          <w:szCs w:val="21"/>
        </w:rPr>
        <w:t>из</w:t>
      </w:r>
      <w:proofErr w:type="gramEnd"/>
      <w:r w:rsidRPr="00CF3780">
        <w:rPr>
          <w:spacing w:val="-4"/>
          <w:sz w:val="21"/>
          <w:szCs w:val="21"/>
        </w:rPr>
        <w:t xml:space="preserve"> боевого в транспортное положение необходимо:</w:t>
      </w:r>
    </w:p>
    <w:p w:rsidR="00BF31A8" w:rsidRPr="00CF3780" w:rsidRDefault="00BF31A8" w:rsidP="00BF31A8">
      <w:pPr>
        <w:spacing w:line="200" w:lineRule="exact"/>
        <w:ind w:firstLine="284"/>
        <w:jc w:val="both"/>
        <w:rPr>
          <w:spacing w:val="-4"/>
          <w:sz w:val="21"/>
          <w:szCs w:val="21"/>
        </w:rPr>
      </w:pPr>
      <w:r w:rsidRPr="00CF3780">
        <w:rPr>
          <w:spacing w:val="-4"/>
          <w:sz w:val="21"/>
          <w:szCs w:val="21"/>
        </w:rPr>
        <w:t>снять резиновый колпачок, закрывающий переводной кран;</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 вставить в гнездо ключ и повернуть переводной кран по ходу часовой стрелки на</w:t>
      </w:r>
      <w:r w:rsidRPr="00CF3780">
        <w:rPr>
          <w:noProof/>
          <w:spacing w:val="-4"/>
          <w:sz w:val="21"/>
          <w:szCs w:val="21"/>
        </w:rPr>
        <w:t xml:space="preserve"> 3/4</w:t>
      </w:r>
      <w:r w:rsidRPr="00CF3780">
        <w:rPr>
          <w:spacing w:val="-4"/>
          <w:sz w:val="21"/>
          <w:szCs w:val="21"/>
        </w:rPr>
        <w:t xml:space="preserve"> оборота, три этом кнопка пускателя должна подняться вверх (в момент подъема кнопки слышен щелчок);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повернуть ключ в исходное положение (против хода часовой стрелки) и вынуть его из гнезда;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надеть резиновый колпачок;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надеть на кнопку пускателя предохранительную чеку и запереть ее защелкой.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Зимой возможны отдельные случаи примерзания кнопки пускателя, вследствие чего при повороте крана кнопка не поднимается вверх. В этом случае больших усилий для поворота ключа применять не следует. Нужно нарушить слой льда, сцепляющий кнопку со щитком взрывателя, несколько раз нажать кнопку большим пальцем или разрушить лед концом чеки (лезвием ножа). После разрушения льда повернуть кран </w:t>
      </w:r>
      <w:r w:rsidRPr="00CF3780">
        <w:rPr>
          <w:noProof/>
          <w:spacing w:val="-4"/>
          <w:sz w:val="21"/>
          <w:szCs w:val="21"/>
        </w:rPr>
        <w:t xml:space="preserve">— </w:t>
      </w:r>
      <w:r w:rsidRPr="00CF3780">
        <w:rPr>
          <w:spacing w:val="-4"/>
          <w:sz w:val="21"/>
          <w:szCs w:val="21"/>
        </w:rPr>
        <w:t>кнопка под</w:t>
      </w:r>
      <w:r>
        <w:rPr>
          <w:spacing w:val="-4"/>
          <w:sz w:val="21"/>
          <w:szCs w:val="21"/>
        </w:rPr>
        <w:t>нимется вверх.</w:t>
      </w:r>
    </w:p>
    <w:p w:rsidR="00BF31A8" w:rsidRPr="00CF3780" w:rsidRDefault="00BF31A8" w:rsidP="00BF31A8">
      <w:pPr>
        <w:pStyle w:val="36"/>
        <w:spacing w:line="200" w:lineRule="exact"/>
        <w:ind w:firstLine="284"/>
        <w:outlineLvl w:val="0"/>
        <w:rPr>
          <w:spacing w:val="-4"/>
          <w:sz w:val="21"/>
          <w:szCs w:val="21"/>
        </w:rPr>
      </w:pPr>
      <w:r w:rsidRPr="00CF3780">
        <w:rPr>
          <w:spacing w:val="-4"/>
          <w:sz w:val="21"/>
          <w:szCs w:val="21"/>
        </w:rPr>
        <w:t xml:space="preserve">Противопехотные мины предназначены для минирования местности против живой силы противника. Они подразделяются </w:t>
      </w:r>
      <w:proofErr w:type="gramStart"/>
      <w:r w:rsidRPr="00CF3780">
        <w:rPr>
          <w:spacing w:val="-4"/>
          <w:sz w:val="21"/>
          <w:szCs w:val="21"/>
        </w:rPr>
        <w:t>на</w:t>
      </w:r>
      <w:proofErr w:type="gramEnd"/>
      <w:r w:rsidRPr="00CF3780">
        <w:rPr>
          <w:spacing w:val="-4"/>
          <w:sz w:val="21"/>
          <w:szCs w:val="21"/>
        </w:rPr>
        <w:t xml:space="preserve"> фугасные (ПМН, ПМН-2, ПМН-4, ПФМ-1) и осколочные. </w:t>
      </w:r>
      <w:proofErr w:type="gramStart"/>
      <w:r w:rsidRPr="00CF3780">
        <w:rPr>
          <w:spacing w:val="-4"/>
          <w:sz w:val="21"/>
          <w:szCs w:val="21"/>
        </w:rPr>
        <w:t>Осколочные в свою очередь подразделяются на кругового и направленного поражения.</w:t>
      </w:r>
      <w:proofErr w:type="gramEnd"/>
    </w:p>
    <w:p w:rsidR="00BF31A8" w:rsidRPr="00CF3780" w:rsidRDefault="00BF31A8" w:rsidP="00BF31A8">
      <w:pPr>
        <w:pStyle w:val="36"/>
        <w:spacing w:line="200" w:lineRule="exact"/>
        <w:ind w:firstLine="284"/>
        <w:rPr>
          <w:spacing w:val="-4"/>
          <w:sz w:val="21"/>
          <w:szCs w:val="21"/>
        </w:rPr>
      </w:pPr>
      <w:r w:rsidRPr="00CF3780">
        <w:rPr>
          <w:spacing w:val="-4"/>
          <w:sz w:val="21"/>
          <w:szCs w:val="21"/>
        </w:rPr>
        <w:t xml:space="preserve">Мина ПМН состоит из корпуса, заряда </w:t>
      </w:r>
      <w:proofErr w:type="gramStart"/>
      <w:r w:rsidRPr="00CF3780">
        <w:rPr>
          <w:spacing w:val="-4"/>
          <w:sz w:val="21"/>
          <w:szCs w:val="21"/>
        </w:rPr>
        <w:t>ВВ</w:t>
      </w:r>
      <w:proofErr w:type="gramEnd"/>
      <w:r w:rsidRPr="00CF3780">
        <w:rPr>
          <w:spacing w:val="-4"/>
          <w:sz w:val="21"/>
          <w:szCs w:val="21"/>
        </w:rPr>
        <w:t>, нажимного устройства, спускового механизма, ударного механизма и запала МД-9.</w:t>
      </w:r>
    </w:p>
    <w:p w:rsidR="00BF31A8" w:rsidRPr="00CF3780" w:rsidRDefault="00BF31A8" w:rsidP="00BF31A8">
      <w:pPr>
        <w:pStyle w:val="36"/>
        <w:spacing w:line="200" w:lineRule="exact"/>
        <w:ind w:firstLine="284"/>
        <w:rPr>
          <w:spacing w:val="-4"/>
          <w:sz w:val="21"/>
          <w:szCs w:val="21"/>
        </w:rPr>
      </w:pPr>
      <w:r w:rsidRPr="00CF3780">
        <w:rPr>
          <w:spacing w:val="-4"/>
          <w:sz w:val="21"/>
          <w:szCs w:val="21"/>
        </w:rPr>
        <w:t>Для подготовки мины к установке необходимо:</w:t>
      </w:r>
    </w:p>
    <w:p w:rsidR="00BF31A8" w:rsidRPr="00CF3780" w:rsidRDefault="00BF31A8" w:rsidP="00BF31A8">
      <w:pPr>
        <w:pStyle w:val="36"/>
        <w:spacing w:line="200" w:lineRule="exact"/>
        <w:ind w:firstLine="284"/>
        <w:rPr>
          <w:spacing w:val="-4"/>
          <w:sz w:val="21"/>
          <w:szCs w:val="21"/>
        </w:rPr>
      </w:pPr>
      <w:r w:rsidRPr="00CF3780">
        <w:rPr>
          <w:spacing w:val="-4"/>
          <w:sz w:val="21"/>
          <w:szCs w:val="21"/>
        </w:rPr>
        <w:t xml:space="preserve">свинтить колпачок с втулки ударного механизма и проверить исправность резака и наличие </w:t>
      </w:r>
      <w:proofErr w:type="spellStart"/>
      <w:r w:rsidRPr="00CF3780">
        <w:rPr>
          <w:spacing w:val="-4"/>
          <w:sz w:val="21"/>
          <w:szCs w:val="21"/>
        </w:rPr>
        <w:t>металлоэлемента</w:t>
      </w:r>
      <w:proofErr w:type="spellEnd"/>
      <w:r w:rsidRPr="00CF3780">
        <w:rPr>
          <w:spacing w:val="-4"/>
          <w:sz w:val="21"/>
          <w:szCs w:val="21"/>
        </w:rPr>
        <w:t xml:space="preserve">, вновь навинтить колпачок; </w:t>
      </w:r>
    </w:p>
    <w:p w:rsidR="00BF31A8" w:rsidRPr="00CF3780" w:rsidRDefault="00BF31A8" w:rsidP="00BF31A8">
      <w:pPr>
        <w:pStyle w:val="36"/>
        <w:spacing w:line="200" w:lineRule="exact"/>
        <w:ind w:firstLine="284"/>
        <w:rPr>
          <w:spacing w:val="-4"/>
          <w:sz w:val="21"/>
          <w:szCs w:val="21"/>
        </w:rPr>
      </w:pPr>
      <w:r w:rsidRPr="00CF3780">
        <w:rPr>
          <w:spacing w:val="-4"/>
          <w:sz w:val="21"/>
          <w:szCs w:val="21"/>
        </w:rPr>
        <w:t>вывинтить пробку, установить в мину запал МД-9 и завинтить пробку.</w:t>
      </w:r>
    </w:p>
    <w:p w:rsidR="00BF31A8" w:rsidRPr="00CF3780" w:rsidRDefault="00BF31A8" w:rsidP="00BF31A8">
      <w:pPr>
        <w:pStyle w:val="36"/>
        <w:spacing w:line="200" w:lineRule="exact"/>
        <w:ind w:firstLine="284"/>
        <w:rPr>
          <w:spacing w:val="-4"/>
          <w:sz w:val="21"/>
          <w:szCs w:val="21"/>
        </w:rPr>
      </w:pPr>
      <w:r w:rsidRPr="00CF3780">
        <w:rPr>
          <w:spacing w:val="-4"/>
          <w:sz w:val="21"/>
          <w:szCs w:val="21"/>
        </w:rPr>
        <w:t>В летних условиях (при талом грунте) мины устанавливаются в</w:t>
      </w:r>
      <w:r>
        <w:rPr>
          <w:spacing w:val="-4"/>
          <w:sz w:val="21"/>
          <w:szCs w:val="21"/>
        </w:rPr>
        <w:t xml:space="preserve"> грунт </w:t>
      </w:r>
      <w:r w:rsidRPr="00CF3780">
        <w:rPr>
          <w:spacing w:val="-4"/>
          <w:sz w:val="21"/>
          <w:szCs w:val="21"/>
        </w:rPr>
        <w:t xml:space="preserve">с возвышением крышки на 1 - </w:t>
      </w:r>
      <w:smartTag w:uri="urn:schemas-microsoft-com:office:smarttags" w:element="metricconverter">
        <w:smartTagPr>
          <w:attr w:name="ProductID" w:val="2 см"/>
        </w:smartTagPr>
        <w:r w:rsidRPr="00CF3780">
          <w:rPr>
            <w:spacing w:val="-4"/>
            <w:sz w:val="21"/>
            <w:szCs w:val="21"/>
          </w:rPr>
          <w:t>2 см</w:t>
        </w:r>
      </w:smartTag>
      <w:r w:rsidRPr="00CF3780">
        <w:rPr>
          <w:spacing w:val="-4"/>
          <w:sz w:val="21"/>
          <w:szCs w:val="21"/>
        </w:rPr>
        <w:t xml:space="preserve"> над поверхностью грунта и маскируются местным материалом (травой, листьями, грунтом и т. п.). Зимой (при наличии </w:t>
      </w:r>
      <w:r w:rsidRPr="00CF3780">
        <w:rPr>
          <w:spacing w:val="-4"/>
          <w:sz w:val="21"/>
          <w:szCs w:val="21"/>
        </w:rPr>
        <w:lastRenderedPageBreak/>
        <w:t>рыхлого снежно</w:t>
      </w:r>
      <w:r w:rsidRPr="00CF3780">
        <w:rPr>
          <w:spacing w:val="-4"/>
          <w:sz w:val="21"/>
          <w:szCs w:val="21"/>
        </w:rPr>
        <w:softHyphen/>
        <w:t xml:space="preserve">го покрова) мины устанавливаются в снег с маскировкой рыхлым снегом слоем 3 - </w:t>
      </w:r>
      <w:smartTag w:uri="urn:schemas-microsoft-com:office:smarttags" w:element="metricconverter">
        <w:smartTagPr>
          <w:attr w:name="ProductID" w:val="5 см"/>
        </w:smartTagPr>
        <w:r w:rsidRPr="00CF3780">
          <w:rPr>
            <w:spacing w:val="-4"/>
            <w:sz w:val="21"/>
            <w:szCs w:val="21"/>
          </w:rPr>
          <w:t>5 см</w:t>
        </w:r>
      </w:smartTag>
      <w:proofErr w:type="gramStart"/>
      <w:r w:rsidRPr="00CF3780">
        <w:rPr>
          <w:spacing w:val="-4"/>
          <w:sz w:val="21"/>
          <w:szCs w:val="21"/>
        </w:rPr>
        <w:t xml:space="preserve">  В</w:t>
      </w:r>
      <w:proofErr w:type="gramEnd"/>
      <w:r w:rsidRPr="00CF3780">
        <w:rPr>
          <w:spacing w:val="-4"/>
          <w:sz w:val="21"/>
          <w:szCs w:val="21"/>
        </w:rPr>
        <w:t xml:space="preserve"> твердый утрамбованный снег (лед) мины устанавливаются так же, как в грунт.</w:t>
      </w:r>
    </w:p>
    <w:p w:rsidR="00BF31A8" w:rsidRPr="00CF3780" w:rsidRDefault="00BF31A8" w:rsidP="00BF31A8">
      <w:pPr>
        <w:pStyle w:val="36"/>
        <w:spacing w:line="200" w:lineRule="exact"/>
        <w:ind w:firstLine="284"/>
        <w:rPr>
          <w:spacing w:val="-4"/>
          <w:sz w:val="21"/>
          <w:szCs w:val="21"/>
        </w:rPr>
      </w:pPr>
      <w:r w:rsidRPr="00CF3780">
        <w:rPr>
          <w:spacing w:val="-4"/>
          <w:sz w:val="21"/>
          <w:szCs w:val="21"/>
        </w:rPr>
        <w:t xml:space="preserve">Мины ПМН обезвреживать запрещается. Они уничтожаются на месте их установки взрывом зарядов </w:t>
      </w:r>
      <w:proofErr w:type="gramStart"/>
      <w:r w:rsidRPr="00CF3780">
        <w:rPr>
          <w:spacing w:val="-4"/>
          <w:sz w:val="21"/>
          <w:szCs w:val="21"/>
        </w:rPr>
        <w:t>ВВ</w:t>
      </w:r>
      <w:proofErr w:type="gramEnd"/>
      <w:r w:rsidRPr="00CF3780">
        <w:rPr>
          <w:spacing w:val="-4"/>
          <w:sz w:val="21"/>
          <w:szCs w:val="21"/>
        </w:rPr>
        <w:t xml:space="preserve">, которые располагаются рядом с миной, или многократным проездом по минному полю танков, танков с тралами или с буксируемыми дорожными катками. </w:t>
      </w:r>
    </w:p>
    <w:p w:rsidR="00BF31A8" w:rsidRPr="00CF3780" w:rsidRDefault="00BF31A8" w:rsidP="00BF31A8">
      <w:pPr>
        <w:pStyle w:val="a8"/>
        <w:spacing w:line="200" w:lineRule="exact"/>
        <w:ind w:firstLine="284"/>
        <w:rPr>
          <w:spacing w:val="-4"/>
          <w:sz w:val="21"/>
          <w:szCs w:val="21"/>
        </w:rPr>
      </w:pPr>
      <w:r w:rsidRPr="00CF3780">
        <w:rPr>
          <w:spacing w:val="-4"/>
          <w:sz w:val="21"/>
          <w:szCs w:val="21"/>
        </w:rPr>
        <w:t xml:space="preserve">Мина ПМН–2 состоит из корпуса, заряда </w:t>
      </w:r>
      <w:proofErr w:type="gramStart"/>
      <w:r w:rsidRPr="00CF3780">
        <w:rPr>
          <w:spacing w:val="-4"/>
          <w:sz w:val="21"/>
          <w:szCs w:val="21"/>
        </w:rPr>
        <w:t>ВВ</w:t>
      </w:r>
      <w:proofErr w:type="gramEnd"/>
      <w:r w:rsidRPr="00CF3780">
        <w:rPr>
          <w:spacing w:val="-4"/>
          <w:sz w:val="21"/>
          <w:szCs w:val="21"/>
        </w:rPr>
        <w:t>, нажимного датчика и встроенного взрывателя с пневматическим механизмом дальнего взведения.</w:t>
      </w:r>
    </w:p>
    <w:p w:rsidR="00BF31A8" w:rsidRPr="00BF31A8" w:rsidRDefault="00BF31A8" w:rsidP="00BF31A8">
      <w:pPr>
        <w:pStyle w:val="33"/>
        <w:spacing w:after="0" w:line="200" w:lineRule="exact"/>
        <w:ind w:firstLine="284"/>
        <w:rPr>
          <w:spacing w:val="-4"/>
          <w:sz w:val="21"/>
          <w:szCs w:val="21"/>
        </w:rPr>
      </w:pPr>
      <w:r w:rsidRPr="00CF3780">
        <w:rPr>
          <w:spacing w:val="-4"/>
          <w:sz w:val="21"/>
          <w:szCs w:val="21"/>
        </w:rPr>
        <w:t>Мина ПМН-2 устанавливается летом в грунт и на грунт, в зимних условиях – на поверхность грунта под снег и в снег.</w:t>
      </w:r>
    </w:p>
    <w:p w:rsidR="00BF31A8" w:rsidRPr="00CF3780" w:rsidRDefault="00BF31A8" w:rsidP="00BF31A8">
      <w:pPr>
        <w:pStyle w:val="33"/>
        <w:spacing w:after="0" w:line="200" w:lineRule="exact"/>
        <w:ind w:firstLine="284"/>
        <w:rPr>
          <w:b/>
          <w:spacing w:val="-4"/>
          <w:sz w:val="21"/>
          <w:szCs w:val="21"/>
        </w:rPr>
      </w:pPr>
      <w:r w:rsidRPr="00CF3780">
        <w:rPr>
          <w:b/>
          <w:spacing w:val="-4"/>
          <w:sz w:val="21"/>
          <w:szCs w:val="21"/>
        </w:rPr>
        <w:t>Установка мины ПМН-2.</w:t>
      </w:r>
    </w:p>
    <w:p w:rsidR="00BF31A8" w:rsidRPr="00CF3780" w:rsidRDefault="00BF31A8" w:rsidP="00BF31A8">
      <w:pPr>
        <w:spacing w:line="200" w:lineRule="exact"/>
        <w:ind w:firstLine="284"/>
        <w:jc w:val="both"/>
        <w:rPr>
          <w:spacing w:val="-4"/>
          <w:sz w:val="21"/>
          <w:szCs w:val="21"/>
        </w:rPr>
      </w:pPr>
      <w:r w:rsidRPr="00CF3780">
        <w:rPr>
          <w:spacing w:val="-4"/>
          <w:sz w:val="21"/>
          <w:szCs w:val="21"/>
        </w:rPr>
        <w:t>Для установки мины в грунт необходимо:</w:t>
      </w:r>
    </w:p>
    <w:p w:rsidR="00BF31A8" w:rsidRPr="00CF3780" w:rsidRDefault="00BF31A8" w:rsidP="00BF31A8">
      <w:pPr>
        <w:spacing w:line="200" w:lineRule="exact"/>
        <w:ind w:firstLine="284"/>
        <w:jc w:val="both"/>
        <w:rPr>
          <w:spacing w:val="-4"/>
          <w:sz w:val="21"/>
          <w:szCs w:val="21"/>
        </w:rPr>
      </w:pPr>
      <w:r w:rsidRPr="00CF3780">
        <w:rPr>
          <w:spacing w:val="-4"/>
          <w:sz w:val="21"/>
          <w:szCs w:val="21"/>
        </w:rPr>
        <w:t>отрыть лунку по размеру мины глубиной 3 – 4 см;</w:t>
      </w:r>
    </w:p>
    <w:p w:rsidR="00BF31A8" w:rsidRPr="00CF3780" w:rsidRDefault="00BF31A8" w:rsidP="00BF31A8">
      <w:pPr>
        <w:spacing w:line="200" w:lineRule="exact"/>
        <w:ind w:firstLine="284"/>
        <w:jc w:val="both"/>
        <w:rPr>
          <w:spacing w:val="-4"/>
          <w:sz w:val="21"/>
          <w:szCs w:val="21"/>
        </w:rPr>
      </w:pPr>
      <w:r w:rsidRPr="00CF3780">
        <w:rPr>
          <w:spacing w:val="-4"/>
          <w:sz w:val="21"/>
          <w:szCs w:val="21"/>
        </w:rPr>
        <w:t>установить мину в лунку;</w:t>
      </w:r>
    </w:p>
    <w:p w:rsidR="00BF31A8" w:rsidRPr="00CF3780" w:rsidRDefault="00BF31A8" w:rsidP="00BF31A8">
      <w:pPr>
        <w:spacing w:line="200" w:lineRule="exact"/>
        <w:ind w:firstLine="284"/>
        <w:jc w:val="both"/>
        <w:rPr>
          <w:spacing w:val="-4"/>
          <w:sz w:val="21"/>
          <w:szCs w:val="21"/>
        </w:rPr>
      </w:pPr>
      <w:r w:rsidRPr="00CF3780">
        <w:rPr>
          <w:spacing w:val="-4"/>
          <w:sz w:val="21"/>
          <w:szCs w:val="21"/>
        </w:rPr>
        <w:t>поворотом предохранительного штока срезать предохранительную чеку и удерживая мину таким образом, чтобы исключить нажатие на привод, извлечь предохранительный шток;</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замаскировать мину за время не более 25 сек.</w:t>
      </w:r>
    </w:p>
    <w:p w:rsidR="00BF31A8" w:rsidRPr="00CF3780" w:rsidRDefault="00BF31A8" w:rsidP="00BF31A8">
      <w:pPr>
        <w:pStyle w:val="a8"/>
        <w:spacing w:after="0" w:line="200" w:lineRule="exact"/>
        <w:ind w:firstLine="284"/>
        <w:rPr>
          <w:spacing w:val="-4"/>
          <w:sz w:val="21"/>
          <w:szCs w:val="21"/>
        </w:rPr>
      </w:pPr>
      <w:r w:rsidRPr="00CF3780">
        <w:rPr>
          <w:spacing w:val="-4"/>
          <w:sz w:val="21"/>
          <w:szCs w:val="21"/>
        </w:rPr>
        <w:t xml:space="preserve">Мины, установленные на местности в боевое положение, </w:t>
      </w:r>
      <w:r w:rsidRPr="00CF3780">
        <w:rPr>
          <w:b/>
          <w:spacing w:val="-4"/>
          <w:sz w:val="21"/>
          <w:szCs w:val="21"/>
        </w:rPr>
        <w:t xml:space="preserve">снимать и обезвреживать запрещается. </w:t>
      </w:r>
      <w:r w:rsidRPr="00CF3780">
        <w:rPr>
          <w:spacing w:val="-4"/>
          <w:sz w:val="21"/>
          <w:szCs w:val="21"/>
        </w:rPr>
        <w:t xml:space="preserve">Они уничтожаются взрывом заряда </w:t>
      </w:r>
      <w:proofErr w:type="gramStart"/>
      <w:r w:rsidRPr="00CF3780">
        <w:rPr>
          <w:spacing w:val="-4"/>
          <w:sz w:val="21"/>
          <w:szCs w:val="21"/>
        </w:rPr>
        <w:t>ВВ</w:t>
      </w:r>
      <w:proofErr w:type="gramEnd"/>
      <w:r w:rsidRPr="00CF3780">
        <w:rPr>
          <w:spacing w:val="-4"/>
          <w:sz w:val="21"/>
          <w:szCs w:val="21"/>
        </w:rPr>
        <w:t xml:space="preserve"> массой 0,2 кг, уложенного рядом с миной, или многократным проездом по минному полю танков с тралами.</w:t>
      </w:r>
    </w:p>
    <w:p w:rsidR="00BF31A8" w:rsidRPr="00CF3780" w:rsidRDefault="00BF31A8" w:rsidP="00BF31A8">
      <w:pPr>
        <w:pStyle w:val="a8"/>
        <w:spacing w:line="200" w:lineRule="exact"/>
        <w:ind w:firstLine="284"/>
        <w:rPr>
          <w:spacing w:val="-4"/>
          <w:sz w:val="21"/>
          <w:szCs w:val="21"/>
        </w:rPr>
      </w:pPr>
      <w:r w:rsidRPr="00CF3780">
        <w:rPr>
          <w:spacing w:val="-4"/>
          <w:sz w:val="21"/>
          <w:szCs w:val="21"/>
        </w:rPr>
        <w:t xml:space="preserve">Мина поступает в войска, хранится и транспортируется в окончательно снаряженном виде. Мина состоит из корпуса, заряда </w:t>
      </w:r>
      <w:proofErr w:type="gramStart"/>
      <w:r w:rsidRPr="00CF3780">
        <w:rPr>
          <w:spacing w:val="-4"/>
          <w:sz w:val="21"/>
          <w:szCs w:val="21"/>
        </w:rPr>
        <w:t>ВВ</w:t>
      </w:r>
      <w:proofErr w:type="gramEnd"/>
      <w:r w:rsidRPr="00CF3780">
        <w:rPr>
          <w:spacing w:val="-4"/>
          <w:sz w:val="21"/>
          <w:szCs w:val="21"/>
        </w:rPr>
        <w:t xml:space="preserve"> (тротил) и встроенного взрывателя.</w:t>
      </w:r>
    </w:p>
    <w:p w:rsidR="00BF31A8" w:rsidRPr="00CF3780" w:rsidRDefault="00BF31A8" w:rsidP="00BF31A8">
      <w:pPr>
        <w:pStyle w:val="a8"/>
        <w:spacing w:line="200" w:lineRule="exact"/>
        <w:ind w:firstLine="284"/>
        <w:rPr>
          <w:spacing w:val="-4"/>
          <w:sz w:val="21"/>
          <w:szCs w:val="21"/>
        </w:rPr>
      </w:pPr>
      <w:r w:rsidRPr="00CF3780">
        <w:rPr>
          <w:spacing w:val="-4"/>
          <w:sz w:val="21"/>
          <w:szCs w:val="21"/>
        </w:rPr>
        <w:t xml:space="preserve">Корпус пластмассовый цилиндрический, имеет полости для размещения заряда </w:t>
      </w:r>
      <w:proofErr w:type="gramStart"/>
      <w:r w:rsidRPr="00CF3780">
        <w:rPr>
          <w:spacing w:val="-4"/>
          <w:sz w:val="21"/>
          <w:szCs w:val="21"/>
        </w:rPr>
        <w:t>ВВ</w:t>
      </w:r>
      <w:proofErr w:type="gramEnd"/>
      <w:r w:rsidRPr="00CF3780">
        <w:rPr>
          <w:spacing w:val="-4"/>
          <w:sz w:val="21"/>
          <w:szCs w:val="21"/>
        </w:rPr>
        <w:t xml:space="preserve"> и механизмов взрывателя.</w:t>
      </w:r>
    </w:p>
    <w:p w:rsidR="00BF31A8" w:rsidRPr="00CF3780" w:rsidRDefault="00BF31A8" w:rsidP="00BF31A8">
      <w:pPr>
        <w:pStyle w:val="a8"/>
        <w:spacing w:line="200" w:lineRule="exact"/>
        <w:ind w:firstLine="284"/>
        <w:rPr>
          <w:spacing w:val="-4"/>
          <w:sz w:val="21"/>
          <w:szCs w:val="21"/>
        </w:rPr>
      </w:pPr>
      <w:r w:rsidRPr="00CF3780">
        <w:rPr>
          <w:spacing w:val="-4"/>
          <w:sz w:val="21"/>
          <w:szCs w:val="21"/>
        </w:rPr>
        <w:t xml:space="preserve">Мина ОЗМ–72 осколочная заградительная кругового поражения неокончательно снаряженная состоит из направляющего стакана, корпуса, заряда </w:t>
      </w:r>
      <w:proofErr w:type="spellStart"/>
      <w:proofErr w:type="gramStart"/>
      <w:r w:rsidRPr="00CF3780">
        <w:rPr>
          <w:spacing w:val="-4"/>
          <w:sz w:val="21"/>
          <w:szCs w:val="21"/>
        </w:rPr>
        <w:t>ВВ</w:t>
      </w:r>
      <w:proofErr w:type="spellEnd"/>
      <w:proofErr w:type="gramEnd"/>
      <w:r w:rsidRPr="00CF3780">
        <w:rPr>
          <w:spacing w:val="-4"/>
          <w:sz w:val="21"/>
          <w:szCs w:val="21"/>
        </w:rPr>
        <w:t xml:space="preserve">, </w:t>
      </w:r>
      <w:proofErr w:type="spellStart"/>
      <w:r w:rsidRPr="00CF3780">
        <w:rPr>
          <w:spacing w:val="-4"/>
          <w:sz w:val="21"/>
          <w:szCs w:val="21"/>
        </w:rPr>
        <w:t>вышибного</w:t>
      </w:r>
      <w:proofErr w:type="spellEnd"/>
      <w:r w:rsidRPr="00CF3780">
        <w:rPr>
          <w:spacing w:val="-4"/>
          <w:sz w:val="21"/>
          <w:szCs w:val="21"/>
        </w:rPr>
        <w:t xml:space="preserve"> заряда и ударного механизма.</w:t>
      </w:r>
    </w:p>
    <w:p w:rsidR="00BF31A8" w:rsidRPr="00CF3780" w:rsidRDefault="00BF31A8" w:rsidP="00BF31A8">
      <w:pPr>
        <w:spacing w:line="200" w:lineRule="exact"/>
        <w:ind w:firstLine="284"/>
        <w:jc w:val="both"/>
        <w:rPr>
          <w:spacing w:val="-4"/>
          <w:sz w:val="21"/>
          <w:szCs w:val="21"/>
        </w:rPr>
      </w:pPr>
      <w:r w:rsidRPr="00CF3780">
        <w:rPr>
          <w:spacing w:val="-4"/>
          <w:sz w:val="21"/>
          <w:szCs w:val="21"/>
        </w:rPr>
        <w:t>Мина ОЗМ-72 устанавливается летом в грунт, зимой на поверхности грунта в снег. Для установки мины в грунт  необходимо:</w:t>
      </w:r>
    </w:p>
    <w:p w:rsidR="00BF31A8" w:rsidRPr="00CF3780" w:rsidRDefault="00BF31A8" w:rsidP="00BF31A8">
      <w:pPr>
        <w:spacing w:line="200" w:lineRule="exact"/>
        <w:ind w:firstLine="284"/>
        <w:jc w:val="both"/>
        <w:rPr>
          <w:b/>
          <w:bCs/>
          <w:noProof/>
          <w:spacing w:val="-4"/>
          <w:sz w:val="21"/>
          <w:szCs w:val="21"/>
        </w:rPr>
      </w:pPr>
      <w:r w:rsidRPr="00CF3780">
        <w:rPr>
          <w:b/>
          <w:bCs/>
          <w:spacing w:val="-4"/>
          <w:sz w:val="21"/>
          <w:szCs w:val="21"/>
        </w:rPr>
        <w:t>Установка мины ОЗМ-72 с взрывателем МУВ-3 в грунт:</w:t>
      </w:r>
    </w:p>
    <w:p w:rsidR="00BF31A8" w:rsidRPr="00CF3780" w:rsidRDefault="00BF31A8" w:rsidP="00BF31A8">
      <w:pPr>
        <w:spacing w:line="200" w:lineRule="exact"/>
        <w:ind w:firstLine="284"/>
        <w:jc w:val="both"/>
        <w:rPr>
          <w:spacing w:val="-4"/>
          <w:sz w:val="21"/>
          <w:szCs w:val="21"/>
        </w:rPr>
      </w:pPr>
      <w:r w:rsidRPr="00CF3780">
        <w:rPr>
          <w:spacing w:val="-4"/>
          <w:sz w:val="21"/>
          <w:szCs w:val="21"/>
        </w:rPr>
        <w:t>установить мину в лунку;</w:t>
      </w:r>
    </w:p>
    <w:p w:rsidR="00BF31A8" w:rsidRPr="00CF3780" w:rsidRDefault="00BF31A8" w:rsidP="00BF31A8">
      <w:pPr>
        <w:spacing w:line="200" w:lineRule="exact"/>
        <w:ind w:firstLine="284"/>
        <w:jc w:val="both"/>
        <w:rPr>
          <w:spacing w:val="-4"/>
          <w:sz w:val="21"/>
          <w:szCs w:val="21"/>
        </w:rPr>
      </w:pPr>
      <w:r w:rsidRPr="00CF3780">
        <w:rPr>
          <w:spacing w:val="-4"/>
          <w:sz w:val="21"/>
          <w:szCs w:val="21"/>
        </w:rPr>
        <w:t>вывинтить пробку со скобой:</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установить </w:t>
      </w:r>
      <w:proofErr w:type="gramStart"/>
      <w:r w:rsidRPr="00CF3780">
        <w:rPr>
          <w:spacing w:val="-4"/>
          <w:sz w:val="21"/>
          <w:szCs w:val="21"/>
        </w:rPr>
        <w:t>к</w:t>
      </w:r>
      <w:proofErr w:type="gramEnd"/>
      <w:r w:rsidRPr="00CF3780">
        <w:rPr>
          <w:spacing w:val="-4"/>
          <w:sz w:val="21"/>
          <w:szCs w:val="21"/>
        </w:rPr>
        <w:t xml:space="preserve"> мину капсюль-детонатор</w:t>
      </w:r>
      <w:r w:rsidRPr="00CF3780">
        <w:rPr>
          <w:noProof/>
          <w:spacing w:val="-4"/>
          <w:sz w:val="21"/>
          <w:szCs w:val="21"/>
        </w:rPr>
        <w:t xml:space="preserve"> № 8А</w:t>
      </w:r>
      <w:r w:rsidRPr="00CF3780">
        <w:rPr>
          <w:spacing w:val="-4"/>
          <w:sz w:val="21"/>
          <w:szCs w:val="21"/>
        </w:rPr>
        <w:t xml:space="preserve"> дульцем вниз;</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завинтить пробку со скобой до отказа;</w:t>
      </w:r>
    </w:p>
    <w:p w:rsidR="00BF31A8" w:rsidRPr="00CF3780" w:rsidRDefault="00BF31A8" w:rsidP="00BF31A8">
      <w:pPr>
        <w:spacing w:line="200" w:lineRule="exact"/>
        <w:ind w:firstLine="284"/>
        <w:jc w:val="both"/>
        <w:rPr>
          <w:spacing w:val="-4"/>
          <w:sz w:val="21"/>
          <w:szCs w:val="21"/>
        </w:rPr>
      </w:pPr>
      <w:r w:rsidRPr="00CF3780">
        <w:rPr>
          <w:spacing w:val="-4"/>
          <w:sz w:val="21"/>
          <w:szCs w:val="21"/>
        </w:rPr>
        <w:t>свободное пространство вокруг мины засыпать землей и утрамбовать ее;</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забить на расстоянии</w:t>
      </w:r>
      <w:r w:rsidRPr="00CF3780">
        <w:rPr>
          <w:noProof/>
          <w:spacing w:val="-4"/>
          <w:sz w:val="21"/>
          <w:szCs w:val="21"/>
        </w:rPr>
        <w:t xml:space="preserve"> 0,5</w:t>
      </w:r>
      <w:r w:rsidRPr="00CF3780">
        <w:rPr>
          <w:spacing w:val="-4"/>
          <w:sz w:val="21"/>
          <w:szCs w:val="21"/>
        </w:rPr>
        <w:t xml:space="preserve"> </w:t>
      </w:r>
      <w:r w:rsidRPr="00CF3780">
        <w:rPr>
          <w:i/>
          <w:spacing w:val="-4"/>
          <w:sz w:val="21"/>
          <w:szCs w:val="21"/>
        </w:rPr>
        <w:t>м</w:t>
      </w:r>
      <w:r w:rsidRPr="00CF3780">
        <w:rPr>
          <w:spacing w:val="-4"/>
          <w:sz w:val="21"/>
          <w:szCs w:val="21"/>
        </w:rPr>
        <w:t xml:space="preserve"> от мины в сторону противника металлический колышек (колышек забивается выемкой в сторону мины, высота колышка над поверхностью земли должна быть</w:t>
      </w:r>
      <w:r w:rsidRPr="00CF3780">
        <w:rPr>
          <w:noProof/>
          <w:spacing w:val="-4"/>
          <w:sz w:val="21"/>
          <w:szCs w:val="21"/>
        </w:rPr>
        <w:t xml:space="preserve"> 15 - 18</w:t>
      </w:r>
      <w:r w:rsidRPr="00CF3780">
        <w:rPr>
          <w:spacing w:val="-4"/>
          <w:sz w:val="21"/>
          <w:szCs w:val="21"/>
        </w:rPr>
        <w:t xml:space="preserve"> </w:t>
      </w:r>
      <w:r w:rsidRPr="00CF3780">
        <w:rPr>
          <w:i/>
          <w:spacing w:val="-4"/>
          <w:sz w:val="21"/>
          <w:szCs w:val="21"/>
        </w:rPr>
        <w:t>см);</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зацепить карабин, прикрепленный на коротком отрезке </w:t>
      </w:r>
      <w:proofErr w:type="spellStart"/>
      <w:r w:rsidRPr="00CF3780">
        <w:rPr>
          <w:spacing w:val="-4"/>
          <w:sz w:val="21"/>
          <w:szCs w:val="21"/>
        </w:rPr>
        <w:t>тросика</w:t>
      </w:r>
      <w:proofErr w:type="spellEnd"/>
      <w:r w:rsidRPr="00CF3780">
        <w:rPr>
          <w:spacing w:val="-4"/>
          <w:sz w:val="21"/>
          <w:szCs w:val="21"/>
        </w:rPr>
        <w:t xml:space="preserve">, за скобу пробки, а два другие карабина на длинных отрезках </w:t>
      </w:r>
      <w:proofErr w:type="spellStart"/>
      <w:r w:rsidRPr="00CF3780">
        <w:rPr>
          <w:spacing w:val="-4"/>
          <w:sz w:val="21"/>
          <w:szCs w:val="21"/>
        </w:rPr>
        <w:t>тросика</w:t>
      </w:r>
      <w:proofErr w:type="spellEnd"/>
      <w:r w:rsidRPr="00CF3780">
        <w:rPr>
          <w:spacing w:val="-4"/>
          <w:sz w:val="21"/>
          <w:szCs w:val="21"/>
        </w:rPr>
        <w:t xml:space="preserve"> пропустить через отверстия в колышке;</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освободить из прорези в катушке конец растяжки и кольцо, имеющееся на конце, зацепить за карабин </w:t>
      </w:r>
      <w:proofErr w:type="spellStart"/>
      <w:r w:rsidRPr="00CF3780">
        <w:rPr>
          <w:spacing w:val="-4"/>
          <w:sz w:val="21"/>
          <w:szCs w:val="21"/>
        </w:rPr>
        <w:t>тросика</w:t>
      </w:r>
      <w:proofErr w:type="spellEnd"/>
      <w:r w:rsidRPr="00CF3780">
        <w:rPr>
          <w:spacing w:val="-4"/>
          <w:sz w:val="21"/>
          <w:szCs w:val="21"/>
        </w:rPr>
        <w:t>;</w:t>
      </w:r>
    </w:p>
    <w:p w:rsidR="00BF31A8" w:rsidRPr="00CF3780" w:rsidRDefault="00BF31A8" w:rsidP="00BF31A8">
      <w:pPr>
        <w:spacing w:line="200" w:lineRule="exact"/>
        <w:ind w:firstLine="284"/>
        <w:jc w:val="both"/>
        <w:rPr>
          <w:spacing w:val="-4"/>
          <w:sz w:val="21"/>
          <w:szCs w:val="21"/>
        </w:rPr>
      </w:pPr>
      <w:r w:rsidRPr="00CF3780">
        <w:rPr>
          <w:spacing w:val="-4"/>
          <w:sz w:val="21"/>
          <w:szCs w:val="21"/>
        </w:rPr>
        <w:t>растянуть растяжку вдоль фронта наполовину ее длины, забить на расстоянии</w:t>
      </w:r>
      <w:r w:rsidRPr="00CF3780">
        <w:rPr>
          <w:noProof/>
          <w:spacing w:val="-4"/>
          <w:sz w:val="21"/>
          <w:szCs w:val="21"/>
        </w:rPr>
        <w:t xml:space="preserve"> 7,5</w:t>
      </w:r>
      <w:r w:rsidRPr="00CF3780">
        <w:rPr>
          <w:spacing w:val="-4"/>
          <w:sz w:val="21"/>
          <w:szCs w:val="21"/>
        </w:rPr>
        <w:t xml:space="preserve"> </w:t>
      </w:r>
      <w:r w:rsidRPr="00CF3780">
        <w:rPr>
          <w:i/>
          <w:spacing w:val="-4"/>
          <w:sz w:val="21"/>
          <w:szCs w:val="21"/>
        </w:rPr>
        <w:t>м</w:t>
      </w:r>
      <w:r w:rsidRPr="00CF3780">
        <w:rPr>
          <w:spacing w:val="-4"/>
          <w:sz w:val="21"/>
          <w:szCs w:val="21"/>
        </w:rPr>
        <w:t xml:space="preserve"> от мины деревянный колышек и пропустить растяжку через прорезь на его верхнем конце;</w:t>
      </w:r>
    </w:p>
    <w:p w:rsidR="00BF31A8" w:rsidRPr="00CF3780" w:rsidRDefault="00BF31A8" w:rsidP="00BF31A8">
      <w:pPr>
        <w:spacing w:line="200" w:lineRule="exact"/>
        <w:ind w:firstLine="284"/>
        <w:jc w:val="both"/>
        <w:rPr>
          <w:spacing w:val="-4"/>
          <w:sz w:val="21"/>
          <w:szCs w:val="21"/>
        </w:rPr>
      </w:pPr>
      <w:r w:rsidRPr="00CF3780">
        <w:rPr>
          <w:spacing w:val="-4"/>
          <w:sz w:val="21"/>
          <w:szCs w:val="21"/>
        </w:rPr>
        <w:t>растянуть растяжку на полную длину и забить у ее конца второй колышек;</w:t>
      </w:r>
    </w:p>
    <w:p w:rsidR="00BF31A8" w:rsidRPr="00CF3780" w:rsidRDefault="00BF31A8" w:rsidP="00BF31A8">
      <w:pPr>
        <w:spacing w:line="200" w:lineRule="exact"/>
        <w:ind w:firstLine="284"/>
        <w:jc w:val="both"/>
        <w:rPr>
          <w:spacing w:val="-4"/>
          <w:sz w:val="21"/>
          <w:szCs w:val="21"/>
        </w:rPr>
      </w:pPr>
      <w:r w:rsidRPr="00CF3780">
        <w:rPr>
          <w:spacing w:val="-4"/>
          <w:sz w:val="21"/>
          <w:szCs w:val="21"/>
        </w:rPr>
        <w:t>натянуть растяжку с небольшой слабиной; провисание растяжки между колышками должно быть</w:t>
      </w:r>
      <w:r w:rsidRPr="00CF3780">
        <w:rPr>
          <w:noProof/>
          <w:spacing w:val="-4"/>
          <w:sz w:val="21"/>
          <w:szCs w:val="21"/>
        </w:rPr>
        <w:t xml:space="preserve"> 2…3</w:t>
      </w:r>
      <w:r w:rsidRPr="00CF3780">
        <w:rPr>
          <w:spacing w:val="-4"/>
          <w:sz w:val="21"/>
          <w:szCs w:val="21"/>
        </w:rPr>
        <w:t xml:space="preserve"> </w:t>
      </w:r>
      <w:r w:rsidRPr="00CF3780">
        <w:rPr>
          <w:i/>
          <w:spacing w:val="-4"/>
          <w:sz w:val="21"/>
          <w:szCs w:val="21"/>
        </w:rPr>
        <w:t>см;</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привязать конец растяжки к колышку (вторая растяжка растягивается и крепится в таком же порядке)</w:t>
      </w:r>
      <w:r w:rsidRPr="00CF3780">
        <w:rPr>
          <w:noProof/>
          <w:spacing w:val="-4"/>
          <w:sz w:val="21"/>
          <w:szCs w:val="21"/>
        </w:rPr>
        <w:t>;</w:t>
      </w:r>
    </w:p>
    <w:p w:rsidR="00BF31A8" w:rsidRPr="00CF3780" w:rsidRDefault="00BF31A8" w:rsidP="00BF31A8">
      <w:pPr>
        <w:spacing w:line="200" w:lineRule="exact"/>
        <w:ind w:firstLine="284"/>
        <w:jc w:val="both"/>
        <w:rPr>
          <w:spacing w:val="-4"/>
          <w:sz w:val="21"/>
          <w:szCs w:val="21"/>
        </w:rPr>
      </w:pPr>
      <w:r w:rsidRPr="00CF3780">
        <w:rPr>
          <w:spacing w:val="-4"/>
          <w:sz w:val="21"/>
          <w:szCs w:val="21"/>
        </w:rPr>
        <w:t>свинтить колпачок с ниппеля мины;</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взять взрыватель МУВ-3, снять резиновый колпачок с втулки, осмотром проверить наличие и исправность </w:t>
      </w:r>
      <w:proofErr w:type="spellStart"/>
      <w:r w:rsidRPr="00CF3780">
        <w:rPr>
          <w:spacing w:val="-4"/>
          <w:sz w:val="21"/>
          <w:szCs w:val="21"/>
        </w:rPr>
        <w:t>металлоэлемента</w:t>
      </w:r>
      <w:proofErr w:type="spellEnd"/>
      <w:r w:rsidRPr="00CF3780">
        <w:rPr>
          <w:spacing w:val="-4"/>
          <w:sz w:val="21"/>
          <w:szCs w:val="21"/>
        </w:rPr>
        <w:t xml:space="preserve"> и резака (струны), затем вновь надеть резиновый колпачок на втулку;</w:t>
      </w:r>
    </w:p>
    <w:p w:rsidR="00BF31A8" w:rsidRPr="00CF3780" w:rsidRDefault="00BF31A8" w:rsidP="00BF31A8">
      <w:pPr>
        <w:spacing w:line="200" w:lineRule="exact"/>
        <w:ind w:firstLine="284"/>
        <w:jc w:val="both"/>
        <w:rPr>
          <w:spacing w:val="-4"/>
          <w:sz w:val="21"/>
          <w:szCs w:val="21"/>
        </w:rPr>
      </w:pPr>
      <w:r w:rsidRPr="00CF3780">
        <w:rPr>
          <w:spacing w:val="-4"/>
          <w:sz w:val="21"/>
          <w:szCs w:val="21"/>
        </w:rPr>
        <w:t>навинтить на ниппель взрыватель МУВ-3;</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отстегнуть карабин </w:t>
      </w:r>
      <w:proofErr w:type="spellStart"/>
      <w:r w:rsidRPr="00CF3780">
        <w:rPr>
          <w:spacing w:val="-4"/>
          <w:sz w:val="21"/>
          <w:szCs w:val="21"/>
        </w:rPr>
        <w:t>тросика</w:t>
      </w:r>
      <w:proofErr w:type="spellEnd"/>
      <w:r w:rsidRPr="00CF3780">
        <w:rPr>
          <w:spacing w:val="-4"/>
          <w:sz w:val="21"/>
          <w:szCs w:val="21"/>
        </w:rPr>
        <w:t xml:space="preserve"> от скобы пробки и замаскировать мину и взрыватель МУВ-3;</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зацепить карабин за кольцо боевой чеки взрывателя МУВ-3;</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убедившись в надежном удержании боевой чеки, вытащить за кольцо предохранительную чеку (если боевая чека при зацеплении за нее карабина вытягивается, то в этом случае наклоном колышка в сторону мины ослабляется натяжение </w:t>
      </w:r>
      <w:proofErr w:type="spellStart"/>
      <w:r w:rsidRPr="00CF3780">
        <w:rPr>
          <w:spacing w:val="-4"/>
          <w:sz w:val="21"/>
          <w:szCs w:val="21"/>
        </w:rPr>
        <w:t>тросика</w:t>
      </w:r>
      <w:proofErr w:type="spellEnd"/>
      <w:r w:rsidRPr="00CF3780">
        <w:rPr>
          <w:spacing w:val="-4"/>
          <w:sz w:val="21"/>
          <w:szCs w:val="21"/>
        </w:rPr>
        <w:t>);</w:t>
      </w:r>
    </w:p>
    <w:p w:rsidR="00BF31A8" w:rsidRPr="00CF3780" w:rsidRDefault="00BF31A8" w:rsidP="00BF31A8">
      <w:pPr>
        <w:spacing w:line="200" w:lineRule="exact"/>
        <w:ind w:firstLine="284"/>
        <w:jc w:val="both"/>
        <w:rPr>
          <w:spacing w:val="-4"/>
          <w:sz w:val="21"/>
          <w:szCs w:val="21"/>
        </w:rPr>
      </w:pPr>
      <w:r w:rsidRPr="00CF3780">
        <w:rPr>
          <w:spacing w:val="-4"/>
          <w:sz w:val="21"/>
          <w:szCs w:val="21"/>
        </w:rPr>
        <w:t>отойти от мины, не задевая растяжки.</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 установке мины в мягком грунте под мину подкладывается отрезок доски толщиной не менее</w:t>
      </w:r>
      <w:r w:rsidRPr="00CF3780">
        <w:rPr>
          <w:noProof/>
          <w:spacing w:val="-4"/>
          <w:sz w:val="21"/>
          <w:szCs w:val="21"/>
        </w:rPr>
        <w:t xml:space="preserve"> 2,5</w:t>
      </w:r>
      <w:r w:rsidRPr="00CF3780">
        <w:rPr>
          <w:spacing w:val="-4"/>
          <w:sz w:val="21"/>
          <w:szCs w:val="21"/>
        </w:rPr>
        <w:t xml:space="preserve"> </w:t>
      </w:r>
      <w:r w:rsidRPr="00CF3780">
        <w:rPr>
          <w:i/>
          <w:spacing w:val="-4"/>
          <w:sz w:val="21"/>
          <w:szCs w:val="21"/>
        </w:rPr>
        <w:t>см</w:t>
      </w:r>
      <w:r w:rsidRPr="00CF3780">
        <w:rPr>
          <w:spacing w:val="-4"/>
          <w:sz w:val="21"/>
          <w:szCs w:val="21"/>
        </w:rPr>
        <w:t xml:space="preserve"> и размером не менее</w:t>
      </w:r>
      <w:r w:rsidRPr="00CF3780">
        <w:rPr>
          <w:noProof/>
          <w:spacing w:val="-4"/>
          <w:sz w:val="21"/>
          <w:szCs w:val="21"/>
        </w:rPr>
        <w:t xml:space="preserve"> 15х15</w:t>
      </w:r>
      <w:r w:rsidRPr="00CF3780">
        <w:rPr>
          <w:spacing w:val="-4"/>
          <w:sz w:val="21"/>
          <w:szCs w:val="21"/>
        </w:rPr>
        <w:t xml:space="preserve"> </w:t>
      </w:r>
      <w:r w:rsidRPr="00CF3780">
        <w:rPr>
          <w:i/>
          <w:spacing w:val="-4"/>
          <w:sz w:val="21"/>
          <w:szCs w:val="21"/>
        </w:rPr>
        <w:t>см.</w:t>
      </w:r>
    </w:p>
    <w:p w:rsidR="00BF31A8" w:rsidRPr="00CF3780" w:rsidRDefault="00BF31A8" w:rsidP="00BF31A8">
      <w:pPr>
        <w:spacing w:line="200" w:lineRule="exact"/>
        <w:ind w:firstLine="284"/>
        <w:jc w:val="both"/>
        <w:rPr>
          <w:spacing w:val="-4"/>
          <w:sz w:val="21"/>
          <w:szCs w:val="21"/>
        </w:rPr>
      </w:pPr>
      <w:r w:rsidRPr="00CF3780">
        <w:rPr>
          <w:spacing w:val="-4"/>
          <w:sz w:val="21"/>
          <w:szCs w:val="21"/>
        </w:rPr>
        <w:t>Зимой при мерзлом грунте мина устанавливается на поверхность грунта в снег</w:t>
      </w:r>
      <w:r w:rsidRPr="00CF3780">
        <w:rPr>
          <w:noProof/>
          <w:spacing w:val="-4"/>
          <w:sz w:val="21"/>
          <w:szCs w:val="21"/>
        </w:rPr>
        <w:t>.</w:t>
      </w:r>
      <w:r w:rsidRPr="00CF3780">
        <w:rPr>
          <w:spacing w:val="-4"/>
          <w:sz w:val="21"/>
          <w:szCs w:val="21"/>
        </w:rPr>
        <w:t xml:space="preserve"> В местах установки мины и колышков снег расчищается до поверхности грунта. Для установки колышков в грунте пробиваются отверстия ломом или специально изготовленным пробойником.</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В отверстия забиваются колышки. На месте установки мины также забивается металлический колышек, к которому мина, установленная на поверхности грунта, привязывается капроновой лентой. Вокруг мины и колышков насыпают снег и утрамбовывают. Последовательность установки мины зимой такая же, как и при установке в грунт.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Мины ОЗМ-72 могут устанавливаться в автономном варианте с МУВ-3 или в управляемых минных полях с комплектами ВКПМ-1, УМПП-3. Для приведения мин в действие электрическим способом в управляемых минных полях применяются электромеханические </w:t>
      </w:r>
      <w:proofErr w:type="spellStart"/>
      <w:r w:rsidRPr="00CF3780">
        <w:rPr>
          <w:spacing w:val="-4"/>
          <w:sz w:val="21"/>
          <w:szCs w:val="21"/>
        </w:rPr>
        <w:t>накольные</w:t>
      </w:r>
      <w:proofErr w:type="spellEnd"/>
      <w:r w:rsidRPr="00CF3780">
        <w:rPr>
          <w:spacing w:val="-4"/>
          <w:sz w:val="21"/>
          <w:szCs w:val="21"/>
        </w:rPr>
        <w:t xml:space="preserve"> механизмы НМ-71, которые навинчиваются на ниппель мины.</w:t>
      </w:r>
    </w:p>
    <w:p w:rsidR="00BF31A8" w:rsidRPr="00CF3780" w:rsidRDefault="00BF31A8" w:rsidP="00BF31A8">
      <w:pPr>
        <w:pStyle w:val="33"/>
        <w:spacing w:after="0" w:line="200" w:lineRule="exact"/>
        <w:ind w:firstLine="284"/>
        <w:rPr>
          <w:spacing w:val="-4"/>
          <w:sz w:val="21"/>
          <w:szCs w:val="21"/>
        </w:rPr>
      </w:pPr>
      <w:r w:rsidRPr="00CF3780">
        <w:rPr>
          <w:spacing w:val="-4"/>
          <w:sz w:val="21"/>
          <w:szCs w:val="21"/>
        </w:rPr>
        <w:t>Мины ОЗМ-72, установленные автономно, обезвреживать (снимать) запрещается. Они уничтожаются тралением кошками или проездом танков. При тралении кошками вручную забрасывание кошки на минное поле и ее подтягивание производятся из укрытия. Снимать разрешается только мины, установленные в управляемых минных полях, после перевода их в безопасное состояние (отключения пультов управления).</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Мина </w:t>
      </w:r>
      <w:proofErr w:type="gramStart"/>
      <w:r w:rsidRPr="00CF3780">
        <w:rPr>
          <w:spacing w:val="-4"/>
          <w:sz w:val="21"/>
          <w:szCs w:val="21"/>
        </w:rPr>
        <w:t>МОН–50 неокончательно</w:t>
      </w:r>
      <w:proofErr w:type="gramEnd"/>
      <w:r w:rsidRPr="00CF3780">
        <w:rPr>
          <w:spacing w:val="-4"/>
          <w:sz w:val="21"/>
          <w:szCs w:val="21"/>
        </w:rPr>
        <w:t xml:space="preserve"> снаряженная состоит из корпуса, снаряженного готовыми осколками, и заряда.</w:t>
      </w:r>
    </w:p>
    <w:p w:rsidR="00BF31A8" w:rsidRPr="00CF3780" w:rsidRDefault="00BF31A8" w:rsidP="00BF31A8">
      <w:pPr>
        <w:spacing w:line="200" w:lineRule="exact"/>
        <w:ind w:firstLine="284"/>
        <w:jc w:val="both"/>
        <w:rPr>
          <w:spacing w:val="-4"/>
          <w:sz w:val="21"/>
          <w:szCs w:val="21"/>
        </w:rPr>
      </w:pPr>
      <w:r w:rsidRPr="00CF3780">
        <w:rPr>
          <w:spacing w:val="-4"/>
          <w:sz w:val="21"/>
          <w:szCs w:val="21"/>
        </w:rPr>
        <w:t>Мина МОН-50 может устанавливаться на грунт (снег) на ножках или крепиться струбциной к местным предметам.</w:t>
      </w:r>
    </w:p>
    <w:p w:rsidR="00BF31A8" w:rsidRPr="00CF3780" w:rsidRDefault="00BF31A8" w:rsidP="00BF31A8">
      <w:pPr>
        <w:spacing w:line="200" w:lineRule="exact"/>
        <w:ind w:firstLine="284"/>
        <w:jc w:val="both"/>
        <w:rPr>
          <w:spacing w:val="-4"/>
          <w:sz w:val="21"/>
          <w:szCs w:val="21"/>
        </w:rPr>
      </w:pPr>
      <w:r w:rsidRPr="00CF3780">
        <w:rPr>
          <w:spacing w:val="-4"/>
          <w:sz w:val="21"/>
          <w:szCs w:val="21"/>
        </w:rPr>
        <w:t>Для установки мины на грунт необходимо:</w:t>
      </w:r>
    </w:p>
    <w:p w:rsidR="00BF31A8" w:rsidRPr="00CF3780" w:rsidRDefault="00BF31A8" w:rsidP="00BF31A8">
      <w:pPr>
        <w:pStyle w:val="13"/>
        <w:tabs>
          <w:tab w:val="num" w:pos="1211"/>
        </w:tabs>
        <w:spacing w:line="200" w:lineRule="exact"/>
        <w:ind w:firstLine="284"/>
        <w:jc w:val="both"/>
        <w:rPr>
          <w:spacing w:val="-4"/>
          <w:sz w:val="21"/>
          <w:szCs w:val="21"/>
        </w:rPr>
      </w:pPr>
      <w:r w:rsidRPr="00CF3780">
        <w:rPr>
          <w:spacing w:val="-4"/>
          <w:sz w:val="21"/>
          <w:szCs w:val="21"/>
        </w:rPr>
        <w:t>извлечь мину из сумки;</w:t>
      </w:r>
    </w:p>
    <w:p w:rsidR="00BF31A8" w:rsidRPr="00CF3780" w:rsidRDefault="00BF31A8" w:rsidP="00BF31A8">
      <w:pPr>
        <w:tabs>
          <w:tab w:val="num" w:pos="1211"/>
        </w:tabs>
        <w:spacing w:line="200" w:lineRule="exact"/>
        <w:ind w:firstLine="284"/>
        <w:jc w:val="both"/>
        <w:rPr>
          <w:noProof/>
          <w:spacing w:val="-4"/>
          <w:sz w:val="21"/>
          <w:szCs w:val="21"/>
        </w:rPr>
      </w:pPr>
      <w:r w:rsidRPr="00CF3780">
        <w:rPr>
          <w:noProof/>
          <w:spacing w:val="-4"/>
          <w:sz w:val="21"/>
          <w:szCs w:val="21"/>
        </w:rPr>
        <w:t>ослабить пробку одного запального гнезда;</w:t>
      </w:r>
    </w:p>
    <w:p w:rsidR="00BF31A8" w:rsidRPr="00CF3780" w:rsidRDefault="00BF31A8" w:rsidP="00BF31A8">
      <w:pPr>
        <w:pStyle w:val="13"/>
        <w:tabs>
          <w:tab w:val="num" w:pos="1211"/>
        </w:tabs>
        <w:spacing w:line="200" w:lineRule="exact"/>
        <w:ind w:firstLine="284"/>
        <w:jc w:val="both"/>
        <w:rPr>
          <w:spacing w:val="-4"/>
          <w:sz w:val="21"/>
          <w:szCs w:val="21"/>
        </w:rPr>
      </w:pPr>
      <w:r w:rsidRPr="00CF3780">
        <w:rPr>
          <w:spacing w:val="-4"/>
          <w:sz w:val="21"/>
          <w:szCs w:val="21"/>
        </w:rPr>
        <w:t>повернуть мину выпуклой стороной корпуса в сторону противника так, чтобы стрелка, расположенная над прицельной щелью, была направлена в сторону цели;</w:t>
      </w:r>
    </w:p>
    <w:p w:rsidR="00BF31A8" w:rsidRPr="00CF3780" w:rsidRDefault="00BF31A8" w:rsidP="00BF31A8">
      <w:pPr>
        <w:tabs>
          <w:tab w:val="num" w:pos="1211"/>
        </w:tabs>
        <w:spacing w:line="200" w:lineRule="exact"/>
        <w:ind w:firstLine="284"/>
        <w:jc w:val="both"/>
        <w:rPr>
          <w:spacing w:val="-4"/>
          <w:sz w:val="21"/>
          <w:szCs w:val="21"/>
        </w:rPr>
      </w:pPr>
      <w:r w:rsidRPr="00CF3780">
        <w:rPr>
          <w:spacing w:val="-4"/>
          <w:sz w:val="21"/>
          <w:szCs w:val="21"/>
        </w:rPr>
        <w:t>повернуть ножки вниз, раскрыть их в стороны и вдавить их в грунт на глубину, обеспечивающую устойчивость мины;</w:t>
      </w:r>
    </w:p>
    <w:p w:rsidR="00BF31A8" w:rsidRPr="00CF3780" w:rsidRDefault="00BF31A8" w:rsidP="00BF31A8">
      <w:pPr>
        <w:tabs>
          <w:tab w:val="num" w:pos="1211"/>
        </w:tabs>
        <w:spacing w:line="200" w:lineRule="exact"/>
        <w:ind w:firstLine="284"/>
        <w:jc w:val="both"/>
        <w:rPr>
          <w:spacing w:val="-4"/>
          <w:sz w:val="21"/>
          <w:szCs w:val="21"/>
        </w:rPr>
      </w:pPr>
      <w:r w:rsidRPr="00CF3780">
        <w:rPr>
          <w:spacing w:val="-4"/>
          <w:sz w:val="21"/>
          <w:szCs w:val="21"/>
        </w:rPr>
        <w:lastRenderedPageBreak/>
        <w:t>навести мину на цель, пользуясь прицельной щелью так, чтобы глаз наводчика, желоб щели и точка прицеливания оказались на одной линии, на уровне нижней плоскости щели; при прицеливании расстояние от глаза до прицельной щели должно быть</w:t>
      </w:r>
      <w:r w:rsidRPr="00CF3780">
        <w:rPr>
          <w:noProof/>
          <w:spacing w:val="-4"/>
          <w:sz w:val="21"/>
          <w:szCs w:val="21"/>
        </w:rPr>
        <w:t xml:space="preserve"> 140 - 150</w:t>
      </w:r>
      <w:r w:rsidRPr="00CF3780">
        <w:rPr>
          <w:spacing w:val="-4"/>
          <w:sz w:val="21"/>
          <w:szCs w:val="21"/>
        </w:rPr>
        <w:t xml:space="preserve"> </w:t>
      </w:r>
      <w:r w:rsidRPr="00CF3780">
        <w:rPr>
          <w:i/>
          <w:spacing w:val="-4"/>
          <w:sz w:val="21"/>
          <w:szCs w:val="21"/>
        </w:rPr>
        <w:t>мм;</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ввинтить в запальное гнездо мины </w:t>
      </w:r>
      <w:proofErr w:type="spellStart"/>
      <w:r w:rsidRPr="00CF3780">
        <w:rPr>
          <w:spacing w:val="-4"/>
          <w:sz w:val="21"/>
          <w:szCs w:val="21"/>
        </w:rPr>
        <w:t>электродетонатор</w:t>
      </w:r>
      <w:proofErr w:type="spellEnd"/>
      <w:r w:rsidRPr="00CF3780">
        <w:rPr>
          <w:spacing w:val="-4"/>
          <w:sz w:val="21"/>
          <w:szCs w:val="21"/>
        </w:rPr>
        <w:t xml:space="preserve"> или запал МД-5м;</w:t>
      </w:r>
    </w:p>
    <w:p w:rsidR="00BF31A8" w:rsidRPr="00CF3780" w:rsidRDefault="00BF31A8" w:rsidP="00BF31A8">
      <w:pPr>
        <w:spacing w:line="200" w:lineRule="exact"/>
        <w:ind w:firstLine="284"/>
        <w:jc w:val="both"/>
        <w:rPr>
          <w:spacing w:val="-4"/>
          <w:sz w:val="21"/>
          <w:szCs w:val="21"/>
        </w:rPr>
      </w:pPr>
      <w:r w:rsidRPr="00CF3780">
        <w:rPr>
          <w:spacing w:val="-4"/>
          <w:sz w:val="21"/>
          <w:szCs w:val="21"/>
        </w:rPr>
        <w:t>на ниппель запала</w:t>
      </w:r>
      <w:r w:rsidRPr="00CF3780">
        <w:rPr>
          <w:noProof/>
          <w:spacing w:val="-4"/>
          <w:sz w:val="21"/>
          <w:szCs w:val="21"/>
        </w:rPr>
        <w:t xml:space="preserve"> МД-5м</w:t>
      </w:r>
      <w:r w:rsidRPr="00CF3780">
        <w:rPr>
          <w:spacing w:val="-4"/>
          <w:sz w:val="21"/>
          <w:szCs w:val="21"/>
        </w:rPr>
        <w:t xml:space="preserve"> навинтить </w:t>
      </w:r>
      <w:proofErr w:type="spellStart"/>
      <w:r w:rsidRPr="00CF3780">
        <w:rPr>
          <w:spacing w:val="-4"/>
          <w:sz w:val="21"/>
          <w:szCs w:val="21"/>
        </w:rPr>
        <w:t>накольный</w:t>
      </w:r>
      <w:proofErr w:type="spellEnd"/>
      <w:r w:rsidRPr="00CF3780">
        <w:rPr>
          <w:spacing w:val="-4"/>
          <w:sz w:val="21"/>
          <w:szCs w:val="21"/>
        </w:rPr>
        <w:t xml:space="preserve"> механизм взрывателя</w:t>
      </w:r>
      <w:r w:rsidRPr="00CF3780">
        <w:rPr>
          <w:noProof/>
          <w:spacing w:val="-4"/>
          <w:sz w:val="21"/>
          <w:szCs w:val="21"/>
        </w:rPr>
        <w:t>;</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замаскировать мину.</w:t>
      </w:r>
    </w:p>
    <w:p w:rsidR="00BF31A8" w:rsidRPr="00CF3780" w:rsidRDefault="00BF31A8" w:rsidP="00BF31A8">
      <w:pPr>
        <w:spacing w:line="200" w:lineRule="exact"/>
        <w:ind w:firstLine="284"/>
        <w:jc w:val="both"/>
        <w:rPr>
          <w:spacing w:val="-4"/>
          <w:sz w:val="21"/>
          <w:szCs w:val="21"/>
        </w:rPr>
      </w:pPr>
      <w:r w:rsidRPr="00CF3780">
        <w:rPr>
          <w:spacing w:val="-4"/>
          <w:sz w:val="21"/>
          <w:szCs w:val="21"/>
        </w:rPr>
        <w:t>Если позволяет боевая обстановка, для прицеливания мины устанавливается веха на расстоянии</w:t>
      </w:r>
      <w:r w:rsidRPr="00CF3780">
        <w:rPr>
          <w:noProof/>
          <w:spacing w:val="-4"/>
          <w:sz w:val="21"/>
          <w:szCs w:val="21"/>
        </w:rPr>
        <w:t xml:space="preserve"> 10</w:t>
      </w:r>
      <w:r w:rsidRPr="00CF3780">
        <w:rPr>
          <w:spacing w:val="-4"/>
          <w:sz w:val="21"/>
          <w:szCs w:val="21"/>
        </w:rPr>
        <w:t xml:space="preserve"> или</w:t>
      </w:r>
      <w:r w:rsidRPr="00CF3780">
        <w:rPr>
          <w:noProof/>
          <w:spacing w:val="-4"/>
          <w:sz w:val="21"/>
          <w:szCs w:val="21"/>
        </w:rPr>
        <w:t xml:space="preserve"> 30</w:t>
      </w:r>
      <w:r w:rsidRPr="00CF3780">
        <w:rPr>
          <w:spacing w:val="-4"/>
          <w:sz w:val="21"/>
          <w:szCs w:val="21"/>
        </w:rPr>
        <w:t xml:space="preserve"> </w:t>
      </w:r>
      <w:r w:rsidRPr="00CF3780">
        <w:rPr>
          <w:i/>
          <w:spacing w:val="-4"/>
          <w:sz w:val="21"/>
          <w:szCs w:val="21"/>
        </w:rPr>
        <w:t>м</w:t>
      </w:r>
      <w:r w:rsidRPr="00CF3780">
        <w:rPr>
          <w:spacing w:val="-4"/>
          <w:sz w:val="21"/>
          <w:szCs w:val="21"/>
        </w:rPr>
        <w:t xml:space="preserve"> от мины.</w:t>
      </w:r>
    </w:p>
    <w:p w:rsidR="00BF31A8" w:rsidRPr="00CF3780" w:rsidRDefault="00BF31A8" w:rsidP="00BF31A8">
      <w:pPr>
        <w:spacing w:line="200" w:lineRule="exact"/>
        <w:ind w:firstLine="284"/>
        <w:jc w:val="both"/>
        <w:rPr>
          <w:spacing w:val="-4"/>
          <w:sz w:val="21"/>
          <w:szCs w:val="21"/>
        </w:rPr>
      </w:pPr>
      <w:r w:rsidRPr="00CF3780">
        <w:rPr>
          <w:noProof/>
          <w:spacing w:val="-4"/>
          <w:sz w:val="21"/>
          <w:szCs w:val="21"/>
        </w:rPr>
        <w:t xml:space="preserve">В зимних условиях при толщине снежного покрова до 20 см мина ставится </w:t>
      </w:r>
      <w:r w:rsidRPr="00CF3780">
        <w:rPr>
          <w:spacing w:val="-4"/>
          <w:sz w:val="21"/>
          <w:szCs w:val="21"/>
        </w:rPr>
        <w:t>на поверхность грунта, вокруг ножек снег уплотняется, мина маскируется слоем рыхлого снега. Для повышения устойчивости ножек мины на обледенелый грунт подстилается сумка.</w:t>
      </w:r>
    </w:p>
    <w:p w:rsidR="00BF31A8" w:rsidRPr="00CF3780" w:rsidRDefault="00BF31A8" w:rsidP="00BF31A8">
      <w:pPr>
        <w:pStyle w:val="a8"/>
        <w:spacing w:after="0" w:line="200" w:lineRule="exact"/>
        <w:ind w:firstLine="284"/>
        <w:rPr>
          <w:spacing w:val="-4"/>
          <w:sz w:val="21"/>
          <w:szCs w:val="21"/>
        </w:rPr>
      </w:pPr>
      <w:r w:rsidRPr="00CF3780">
        <w:rPr>
          <w:spacing w:val="-4"/>
          <w:sz w:val="21"/>
          <w:szCs w:val="21"/>
        </w:rPr>
        <w:t>Обезвреживать разрешается мины МОН–50, установленные в управляемом варианте. Для обезвреживания управляемой мины необходимо:</w:t>
      </w:r>
    </w:p>
    <w:p w:rsidR="00BF31A8" w:rsidRPr="00CF3780" w:rsidRDefault="00BF31A8" w:rsidP="00BF31A8">
      <w:pPr>
        <w:pStyle w:val="a8"/>
        <w:tabs>
          <w:tab w:val="num" w:pos="1211"/>
        </w:tabs>
        <w:spacing w:after="0" w:line="200" w:lineRule="exact"/>
        <w:ind w:firstLine="284"/>
        <w:rPr>
          <w:spacing w:val="-4"/>
          <w:sz w:val="21"/>
          <w:szCs w:val="21"/>
        </w:rPr>
      </w:pPr>
      <w:r w:rsidRPr="00CF3780">
        <w:rPr>
          <w:spacing w:val="-4"/>
          <w:sz w:val="21"/>
          <w:szCs w:val="21"/>
        </w:rPr>
        <w:t>отключить провода на пункте управления от источника тока;</w:t>
      </w:r>
    </w:p>
    <w:p w:rsidR="00BF31A8" w:rsidRPr="00CF3780" w:rsidRDefault="00BF31A8" w:rsidP="00BF31A8">
      <w:pPr>
        <w:pStyle w:val="a8"/>
        <w:tabs>
          <w:tab w:val="num" w:pos="1211"/>
        </w:tabs>
        <w:spacing w:after="0" w:line="200" w:lineRule="exact"/>
        <w:ind w:firstLine="284"/>
        <w:rPr>
          <w:spacing w:val="-4"/>
          <w:sz w:val="21"/>
          <w:szCs w:val="21"/>
        </w:rPr>
      </w:pPr>
      <w:r w:rsidRPr="00CF3780">
        <w:rPr>
          <w:spacing w:val="-4"/>
          <w:sz w:val="21"/>
          <w:szCs w:val="21"/>
        </w:rPr>
        <w:t>отключить ЭДП от проводной сети;</w:t>
      </w:r>
    </w:p>
    <w:p w:rsidR="00BF31A8" w:rsidRPr="00CF3780" w:rsidRDefault="00BF31A8" w:rsidP="00BF31A8">
      <w:pPr>
        <w:pStyle w:val="a8"/>
        <w:tabs>
          <w:tab w:val="num" w:pos="1211"/>
        </w:tabs>
        <w:spacing w:after="0" w:line="200" w:lineRule="exact"/>
        <w:ind w:firstLine="284"/>
        <w:rPr>
          <w:spacing w:val="-4"/>
          <w:sz w:val="21"/>
          <w:szCs w:val="21"/>
        </w:rPr>
      </w:pPr>
      <w:r w:rsidRPr="00CF3780">
        <w:rPr>
          <w:spacing w:val="-4"/>
          <w:sz w:val="21"/>
          <w:szCs w:val="21"/>
        </w:rPr>
        <w:t>снять с мины маскировку и вывинтить из мины ЭДП;</w:t>
      </w:r>
    </w:p>
    <w:p w:rsidR="00BF31A8" w:rsidRPr="00CF3780" w:rsidRDefault="00BF31A8" w:rsidP="00BF31A8">
      <w:pPr>
        <w:pStyle w:val="a8"/>
        <w:tabs>
          <w:tab w:val="num" w:pos="1211"/>
        </w:tabs>
        <w:spacing w:after="0" w:line="200" w:lineRule="exact"/>
        <w:ind w:firstLine="284"/>
        <w:rPr>
          <w:spacing w:val="-4"/>
          <w:sz w:val="21"/>
          <w:szCs w:val="21"/>
        </w:rPr>
      </w:pPr>
      <w:r w:rsidRPr="00CF3780">
        <w:rPr>
          <w:spacing w:val="-4"/>
          <w:sz w:val="21"/>
          <w:szCs w:val="21"/>
        </w:rPr>
        <w:t>снять мину с места установки.</w:t>
      </w:r>
    </w:p>
    <w:p w:rsidR="00BF31A8" w:rsidRPr="00CF3780" w:rsidRDefault="00BF31A8" w:rsidP="00BF31A8">
      <w:pPr>
        <w:pStyle w:val="21"/>
        <w:spacing w:after="0" w:line="200" w:lineRule="exact"/>
        <w:ind w:firstLine="284"/>
        <w:jc w:val="both"/>
        <w:rPr>
          <w:spacing w:val="-4"/>
          <w:sz w:val="21"/>
          <w:szCs w:val="21"/>
        </w:rPr>
      </w:pPr>
      <w:r w:rsidRPr="00CF3780">
        <w:rPr>
          <w:spacing w:val="-4"/>
          <w:sz w:val="21"/>
          <w:szCs w:val="21"/>
        </w:rPr>
        <w:t>Мины ПОМ-2 устанавливаются системами дистанционного минирования и вручну</w:t>
      </w:r>
      <w:r>
        <w:rPr>
          <w:spacing w:val="-4"/>
          <w:sz w:val="21"/>
          <w:szCs w:val="21"/>
        </w:rPr>
        <w:t xml:space="preserve">ю при помощи комплектов ручного </w:t>
      </w:r>
      <w:r w:rsidRPr="00CF3780">
        <w:rPr>
          <w:spacing w:val="-4"/>
          <w:sz w:val="21"/>
          <w:szCs w:val="21"/>
        </w:rPr>
        <w:t>минирования КРМ-П.</w:t>
      </w:r>
    </w:p>
    <w:p w:rsidR="00BF31A8" w:rsidRPr="00CF3780" w:rsidRDefault="00BF31A8" w:rsidP="00BF31A8">
      <w:pPr>
        <w:spacing w:line="200" w:lineRule="exact"/>
        <w:ind w:firstLine="284"/>
        <w:jc w:val="both"/>
        <w:rPr>
          <w:spacing w:val="-4"/>
          <w:sz w:val="21"/>
          <w:szCs w:val="21"/>
        </w:rPr>
      </w:pPr>
      <w:r w:rsidRPr="00CF3780">
        <w:rPr>
          <w:spacing w:val="-4"/>
          <w:sz w:val="21"/>
          <w:szCs w:val="21"/>
        </w:rPr>
        <w:t>Мины ПОМ-2 уничтожаются на месте их установки механическим тралением, взрывным способом или расстрелом из стрелкового оружия.</w:t>
      </w:r>
    </w:p>
    <w:p w:rsidR="00BF31A8" w:rsidRPr="00CF3780" w:rsidRDefault="00BF31A8" w:rsidP="00BF31A8">
      <w:pPr>
        <w:pStyle w:val="33"/>
        <w:spacing w:after="0" w:line="200" w:lineRule="exact"/>
        <w:ind w:firstLine="284"/>
        <w:rPr>
          <w:spacing w:val="-4"/>
          <w:sz w:val="21"/>
          <w:szCs w:val="21"/>
        </w:rPr>
      </w:pPr>
      <w:r w:rsidRPr="00CF3780">
        <w:rPr>
          <w:spacing w:val="-4"/>
          <w:sz w:val="21"/>
          <w:szCs w:val="21"/>
        </w:rPr>
        <w:t>Уничтожение мин механическим тралением осуществляется с помощью кошки из-за укрытия или из бронированной машины, а также многократным проездом бронетехники по минному полю.</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 уничтожении мин взрывным способом рядом с миной укладывается дистанционно (например, из бронемашины с помощью шеста) заряд массой</w:t>
      </w:r>
      <w:r w:rsidRPr="00CF3780">
        <w:rPr>
          <w:noProof/>
          <w:spacing w:val="-4"/>
          <w:sz w:val="21"/>
          <w:szCs w:val="21"/>
        </w:rPr>
        <w:t xml:space="preserve"> 0,2…0,4</w:t>
      </w:r>
      <w:r w:rsidRPr="00CF3780">
        <w:rPr>
          <w:spacing w:val="-4"/>
          <w:sz w:val="21"/>
          <w:szCs w:val="21"/>
        </w:rPr>
        <w:t xml:space="preserve"> </w:t>
      </w:r>
      <w:r w:rsidRPr="00CF3780">
        <w:rPr>
          <w:i/>
          <w:spacing w:val="-4"/>
          <w:sz w:val="21"/>
          <w:szCs w:val="21"/>
        </w:rPr>
        <w:t>кг</w:t>
      </w:r>
      <w:r w:rsidRPr="00CF3780">
        <w:rPr>
          <w:spacing w:val="-4"/>
          <w:sz w:val="21"/>
          <w:szCs w:val="21"/>
        </w:rPr>
        <w:t xml:space="preserve"> </w:t>
      </w:r>
      <w:proofErr w:type="gramStart"/>
      <w:r w:rsidRPr="00CF3780">
        <w:rPr>
          <w:spacing w:val="-4"/>
          <w:sz w:val="21"/>
          <w:szCs w:val="21"/>
        </w:rPr>
        <w:t>с</w:t>
      </w:r>
      <w:proofErr w:type="gramEnd"/>
      <w:r w:rsidRPr="00CF3780">
        <w:rPr>
          <w:spacing w:val="-4"/>
          <w:sz w:val="21"/>
          <w:szCs w:val="21"/>
        </w:rPr>
        <w:t xml:space="preserve"> закрепленным в нем </w:t>
      </w:r>
      <w:proofErr w:type="spellStart"/>
      <w:r w:rsidRPr="00CF3780">
        <w:rPr>
          <w:spacing w:val="-4"/>
          <w:sz w:val="21"/>
          <w:szCs w:val="21"/>
        </w:rPr>
        <w:t>электродетонатором</w:t>
      </w:r>
      <w:proofErr w:type="spellEnd"/>
      <w:r w:rsidRPr="00CF3780">
        <w:rPr>
          <w:spacing w:val="-4"/>
          <w:sz w:val="21"/>
          <w:szCs w:val="21"/>
        </w:rPr>
        <w:t>, подключенным к электровзрывной сети.</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Уничтожение мин ПОМ-2 может осуществляться расстрелом из стрелкового оружия из бронированной машины или из укрытия с соблюдением мер предосторожности.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Комплект минирования ПКМ предназначен для минирования местности при помощи разовых минных кассет. ПКМ состоит из подрывной машинки ПМ-4, двух катушек проводной линии по 15 </w:t>
      </w:r>
      <w:r w:rsidRPr="00CF3780">
        <w:rPr>
          <w:i/>
          <w:spacing w:val="-4"/>
          <w:sz w:val="21"/>
          <w:szCs w:val="21"/>
        </w:rPr>
        <w:t>м</w:t>
      </w:r>
      <w:r w:rsidRPr="00CF3780">
        <w:rPr>
          <w:spacing w:val="-4"/>
          <w:sz w:val="21"/>
          <w:szCs w:val="21"/>
        </w:rPr>
        <w:t xml:space="preserve"> каждая, станка, анкера, сумки и капроновой ленты.</w:t>
      </w:r>
    </w:p>
    <w:p w:rsidR="00BF31A8" w:rsidRPr="00CF3780" w:rsidRDefault="00BF31A8" w:rsidP="00BF31A8">
      <w:pPr>
        <w:pStyle w:val="a8"/>
        <w:spacing w:after="0" w:line="200" w:lineRule="exact"/>
        <w:ind w:firstLine="284"/>
        <w:rPr>
          <w:spacing w:val="-4"/>
          <w:sz w:val="21"/>
          <w:szCs w:val="21"/>
        </w:rPr>
      </w:pPr>
      <w:r w:rsidRPr="00CF3780">
        <w:rPr>
          <w:spacing w:val="-4"/>
          <w:sz w:val="21"/>
          <w:szCs w:val="21"/>
        </w:rPr>
        <w:t>При подготовке к минированию необходимо:</w:t>
      </w:r>
    </w:p>
    <w:p w:rsidR="00BF31A8" w:rsidRPr="00CF3780" w:rsidRDefault="00BF31A8" w:rsidP="00BF31A8">
      <w:pPr>
        <w:spacing w:line="200" w:lineRule="exact"/>
        <w:ind w:firstLine="284"/>
        <w:jc w:val="both"/>
        <w:rPr>
          <w:spacing w:val="-4"/>
          <w:sz w:val="21"/>
          <w:szCs w:val="21"/>
        </w:rPr>
      </w:pPr>
      <w:r w:rsidRPr="00CF3780">
        <w:rPr>
          <w:spacing w:val="-4"/>
          <w:sz w:val="21"/>
          <w:szCs w:val="21"/>
        </w:rPr>
        <w:t>разровнять и при необходимости утрамбовать пусковую площадку размером 20х40 сантиметров;</w:t>
      </w:r>
    </w:p>
    <w:p w:rsidR="00BF31A8" w:rsidRPr="00CF3780" w:rsidRDefault="00BF31A8" w:rsidP="00BF31A8">
      <w:pPr>
        <w:spacing w:line="200" w:lineRule="exact"/>
        <w:ind w:firstLine="284"/>
        <w:jc w:val="both"/>
        <w:rPr>
          <w:spacing w:val="-4"/>
          <w:sz w:val="21"/>
          <w:szCs w:val="21"/>
        </w:rPr>
      </w:pPr>
      <w:r w:rsidRPr="00CF3780">
        <w:rPr>
          <w:spacing w:val="-4"/>
          <w:sz w:val="21"/>
          <w:szCs w:val="21"/>
        </w:rPr>
        <w:t>сориентировав станок в направлении отстрела мин, установить его на пусковую площадку по возможности так, чтобы шипы полностью были утоплены в грунт;</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 установке станка на мягких и средних грунтах вставить анкер в отверстие и забить его в грунт, а на твердом основании вставить в скобу;</w:t>
      </w:r>
    </w:p>
    <w:p w:rsidR="00BF31A8" w:rsidRPr="00CF3780" w:rsidRDefault="00BF31A8" w:rsidP="00BF31A8">
      <w:pPr>
        <w:spacing w:line="200" w:lineRule="exact"/>
        <w:ind w:firstLine="284"/>
        <w:jc w:val="both"/>
        <w:rPr>
          <w:spacing w:val="-4"/>
          <w:sz w:val="21"/>
          <w:szCs w:val="21"/>
        </w:rPr>
      </w:pPr>
      <w:r w:rsidRPr="00CF3780">
        <w:rPr>
          <w:spacing w:val="-4"/>
          <w:sz w:val="21"/>
          <w:szCs w:val="21"/>
        </w:rPr>
        <w:t>установить кассету в чашку станка и закрепить её фиксатором;</w:t>
      </w:r>
    </w:p>
    <w:p w:rsidR="00BF31A8" w:rsidRPr="00CF3780" w:rsidRDefault="00BF31A8" w:rsidP="00BF31A8">
      <w:pPr>
        <w:spacing w:line="200" w:lineRule="exact"/>
        <w:ind w:firstLine="284"/>
        <w:jc w:val="both"/>
        <w:rPr>
          <w:spacing w:val="-4"/>
          <w:sz w:val="21"/>
          <w:szCs w:val="21"/>
        </w:rPr>
      </w:pPr>
      <w:r w:rsidRPr="00CF3780">
        <w:rPr>
          <w:spacing w:val="-4"/>
          <w:sz w:val="21"/>
          <w:szCs w:val="21"/>
        </w:rPr>
        <w:t>через контрольное окно чашки убедится в плотном прилегании дна кассеты к чашке;</w:t>
      </w:r>
    </w:p>
    <w:p w:rsidR="00BF31A8" w:rsidRPr="00CF3780" w:rsidRDefault="00BF31A8" w:rsidP="00BF31A8">
      <w:pPr>
        <w:spacing w:line="200" w:lineRule="exact"/>
        <w:ind w:firstLine="284"/>
        <w:jc w:val="both"/>
        <w:rPr>
          <w:spacing w:val="-4"/>
          <w:sz w:val="21"/>
          <w:szCs w:val="21"/>
        </w:rPr>
      </w:pPr>
      <w:r w:rsidRPr="00CF3780">
        <w:rPr>
          <w:spacing w:val="-4"/>
          <w:sz w:val="21"/>
          <w:szCs w:val="21"/>
        </w:rPr>
        <w:t>размотать провода катушки проводной линии на длину 2–3 метра, вытягивая их со стороны торца корпуса, закрытого колпачком большого диаметра;</w:t>
      </w:r>
    </w:p>
    <w:p w:rsidR="00BF31A8" w:rsidRPr="00CF3780" w:rsidRDefault="00BF31A8" w:rsidP="00BF31A8">
      <w:pPr>
        <w:spacing w:line="200" w:lineRule="exact"/>
        <w:ind w:firstLine="284"/>
        <w:jc w:val="both"/>
        <w:rPr>
          <w:spacing w:val="-4"/>
          <w:sz w:val="21"/>
          <w:szCs w:val="21"/>
        </w:rPr>
      </w:pPr>
      <w:r w:rsidRPr="00CF3780">
        <w:rPr>
          <w:spacing w:val="-4"/>
          <w:sz w:val="21"/>
          <w:szCs w:val="21"/>
        </w:rPr>
        <w:t>зачистить концы проводов на длину 3–5 сантиметров, перегнуть каждый из них вдвое и скрутить;</w:t>
      </w:r>
    </w:p>
    <w:p w:rsidR="00BF31A8" w:rsidRPr="00CF3780" w:rsidRDefault="00BF31A8" w:rsidP="00BF31A8">
      <w:pPr>
        <w:spacing w:line="200" w:lineRule="exact"/>
        <w:ind w:firstLine="284"/>
        <w:jc w:val="both"/>
        <w:rPr>
          <w:spacing w:val="-4"/>
          <w:sz w:val="21"/>
          <w:szCs w:val="21"/>
        </w:rPr>
      </w:pPr>
      <w:r w:rsidRPr="00CF3780">
        <w:rPr>
          <w:spacing w:val="-4"/>
          <w:sz w:val="21"/>
          <w:szCs w:val="21"/>
        </w:rPr>
        <w:t>подсоединить концы проводной линии к клеммам станка – один к клемме центрального контакта, другой к клемме «массы»;</w:t>
      </w:r>
    </w:p>
    <w:p w:rsidR="00BF31A8" w:rsidRPr="00CF3780" w:rsidRDefault="00BF31A8" w:rsidP="00BF31A8">
      <w:pPr>
        <w:spacing w:line="200" w:lineRule="exact"/>
        <w:ind w:firstLine="284"/>
        <w:jc w:val="both"/>
        <w:rPr>
          <w:spacing w:val="-4"/>
          <w:sz w:val="21"/>
          <w:szCs w:val="21"/>
        </w:rPr>
      </w:pPr>
      <w:r w:rsidRPr="00CF3780">
        <w:rPr>
          <w:spacing w:val="-4"/>
          <w:sz w:val="21"/>
          <w:szCs w:val="21"/>
        </w:rPr>
        <w:t>размотать проводную линию, при этом необходимо отойти назад влево (вправо) от станка на 10–15 метров;</w:t>
      </w:r>
    </w:p>
    <w:p w:rsidR="00BF31A8" w:rsidRPr="00CF3780" w:rsidRDefault="00BF31A8" w:rsidP="00BF31A8">
      <w:pPr>
        <w:spacing w:line="200" w:lineRule="exact"/>
        <w:ind w:firstLine="284"/>
        <w:jc w:val="both"/>
        <w:rPr>
          <w:spacing w:val="-4"/>
          <w:sz w:val="21"/>
          <w:szCs w:val="21"/>
        </w:rPr>
      </w:pPr>
      <w:r w:rsidRPr="00CF3780">
        <w:rPr>
          <w:spacing w:val="-4"/>
          <w:sz w:val="21"/>
          <w:szCs w:val="21"/>
        </w:rPr>
        <w:t>убедится в том, что машинка находится в транспортном (проверочном) положении;</w:t>
      </w:r>
    </w:p>
    <w:p w:rsidR="00BF31A8" w:rsidRPr="00CF3780" w:rsidRDefault="00BF31A8" w:rsidP="00BF31A8">
      <w:pPr>
        <w:spacing w:line="200" w:lineRule="exact"/>
        <w:ind w:firstLine="284"/>
        <w:jc w:val="both"/>
        <w:rPr>
          <w:spacing w:val="-4"/>
          <w:sz w:val="21"/>
          <w:szCs w:val="21"/>
        </w:rPr>
      </w:pPr>
      <w:r w:rsidRPr="00CF3780">
        <w:rPr>
          <w:spacing w:val="-4"/>
          <w:sz w:val="21"/>
          <w:szCs w:val="21"/>
        </w:rPr>
        <w:t>подсоединить концы проводной линии к линейным зажимам машинки;</w:t>
      </w:r>
    </w:p>
    <w:p w:rsidR="00BF31A8" w:rsidRPr="00CF3780" w:rsidRDefault="00BF31A8" w:rsidP="00BF31A8">
      <w:pPr>
        <w:spacing w:line="200" w:lineRule="exact"/>
        <w:ind w:firstLine="284"/>
        <w:jc w:val="both"/>
        <w:rPr>
          <w:spacing w:val="-4"/>
          <w:sz w:val="21"/>
          <w:szCs w:val="21"/>
        </w:rPr>
      </w:pPr>
      <w:r w:rsidRPr="00CF3780">
        <w:rPr>
          <w:spacing w:val="-4"/>
          <w:sz w:val="21"/>
          <w:szCs w:val="21"/>
        </w:rPr>
        <w:t>нажать и резко отпустить толкатель (при исправной электропроводной сети в момент отпускания толкателя индикатор должен дать вспышку).</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При отсутствии штатной проводной линии или её повреждении можно использовать </w:t>
      </w:r>
      <w:proofErr w:type="gramStart"/>
      <w:r w:rsidRPr="00CF3780">
        <w:rPr>
          <w:spacing w:val="-4"/>
          <w:sz w:val="21"/>
          <w:szCs w:val="21"/>
        </w:rPr>
        <w:t>саперный</w:t>
      </w:r>
      <w:proofErr w:type="gramEnd"/>
      <w:r w:rsidRPr="00CF3780">
        <w:rPr>
          <w:spacing w:val="-4"/>
          <w:sz w:val="21"/>
          <w:szCs w:val="21"/>
        </w:rPr>
        <w:t xml:space="preserve"> или другие изолированные провода. При этом общее сопротивление проводной линии не должно превышать </w:t>
      </w:r>
      <w:r>
        <w:rPr>
          <w:spacing w:val="-4"/>
          <w:sz w:val="21"/>
          <w:szCs w:val="21"/>
        </w:rPr>
        <w:br/>
      </w:r>
      <w:r w:rsidRPr="00CF3780">
        <w:rPr>
          <w:spacing w:val="-4"/>
          <w:sz w:val="21"/>
          <w:szCs w:val="21"/>
        </w:rPr>
        <w:t xml:space="preserve">8 </w:t>
      </w:r>
      <w:r w:rsidRPr="00CF3780">
        <w:rPr>
          <w:i/>
          <w:spacing w:val="-4"/>
          <w:sz w:val="21"/>
          <w:szCs w:val="21"/>
        </w:rPr>
        <w:t>Ом</w:t>
      </w:r>
      <w:r w:rsidRPr="00CF3780">
        <w:rPr>
          <w:spacing w:val="-4"/>
          <w:sz w:val="21"/>
          <w:szCs w:val="21"/>
        </w:rPr>
        <w:t>.</w:t>
      </w:r>
    </w:p>
    <w:p w:rsidR="00BF31A8" w:rsidRPr="00CF3780" w:rsidRDefault="00BF31A8" w:rsidP="00BF31A8">
      <w:pPr>
        <w:pStyle w:val="a8"/>
        <w:spacing w:after="0" w:line="200" w:lineRule="exact"/>
        <w:ind w:firstLine="284"/>
        <w:rPr>
          <w:spacing w:val="-4"/>
          <w:sz w:val="21"/>
          <w:szCs w:val="21"/>
        </w:rPr>
      </w:pPr>
      <w:r w:rsidRPr="00CF3780">
        <w:rPr>
          <w:spacing w:val="-4"/>
          <w:sz w:val="21"/>
          <w:szCs w:val="21"/>
        </w:rPr>
        <w:t>Комплекты ВКПМ–1, 2 предназначены для устройства МВЗ из мин ОЗМ–72 и МОН–50 в целях прикрытия позиций войск и охраны войсковых объектов. Они упаковываются в деревянные ящики, на внутренних сторонах крышек которых имеются схемы упаковки и упаковочные листы</w:t>
      </w:r>
      <w:r>
        <w:rPr>
          <w:spacing w:val="-4"/>
          <w:sz w:val="21"/>
          <w:szCs w:val="21"/>
        </w:rPr>
        <w:t>.</w:t>
      </w:r>
    </w:p>
    <w:p w:rsidR="00BF31A8" w:rsidRPr="00BF31A8" w:rsidRDefault="00BF31A8" w:rsidP="00BF31A8">
      <w:pPr>
        <w:pStyle w:val="1"/>
        <w:spacing w:before="0" w:after="0" w:line="200" w:lineRule="exact"/>
        <w:jc w:val="center"/>
        <w:rPr>
          <w:b w:val="0"/>
          <w:bCs w:val="0"/>
          <w:spacing w:val="-4"/>
          <w:sz w:val="21"/>
          <w:szCs w:val="21"/>
        </w:rPr>
      </w:pPr>
      <w:r w:rsidRPr="00CB5F33">
        <w:rPr>
          <w:b w:val="0"/>
          <w:bCs w:val="0"/>
          <w:spacing w:val="-4"/>
          <w:sz w:val="21"/>
          <w:szCs w:val="21"/>
        </w:rPr>
        <w:t xml:space="preserve">Основные </w:t>
      </w:r>
      <w:proofErr w:type="spellStart"/>
      <w:r w:rsidRPr="00CB5F33">
        <w:rPr>
          <w:b w:val="0"/>
          <w:bCs w:val="0"/>
          <w:spacing w:val="-4"/>
          <w:sz w:val="21"/>
          <w:szCs w:val="21"/>
        </w:rPr>
        <w:t>тактико</w:t>
      </w:r>
      <w:proofErr w:type="spellEnd"/>
      <w:r w:rsidRPr="00CB5F33">
        <w:rPr>
          <w:b w:val="0"/>
          <w:bCs w:val="0"/>
          <w:spacing w:val="-4"/>
          <w:sz w:val="21"/>
          <w:szCs w:val="21"/>
        </w:rPr>
        <w:t>–технические характеристики</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418"/>
        <w:gridCol w:w="1134"/>
      </w:tblGrid>
      <w:tr w:rsidR="00BF31A8" w:rsidRPr="001E2873" w:rsidTr="00655CCE">
        <w:trPr>
          <w:trHeight w:val="140"/>
        </w:trPr>
        <w:tc>
          <w:tcPr>
            <w:tcW w:w="3402" w:type="dxa"/>
            <w:tcBorders>
              <w:top w:val="nil"/>
              <w:left w:val="nil"/>
              <w:bottom w:val="nil"/>
              <w:right w:val="nil"/>
            </w:tcBorders>
          </w:tcPr>
          <w:p w:rsidR="00BF31A8" w:rsidRPr="001E2873" w:rsidRDefault="00BF31A8" w:rsidP="00655CCE">
            <w:pPr>
              <w:tabs>
                <w:tab w:val="left" w:pos="-108"/>
              </w:tabs>
              <w:spacing w:line="200" w:lineRule="exact"/>
              <w:rPr>
                <w:spacing w:val="-4"/>
                <w:sz w:val="18"/>
                <w:szCs w:val="18"/>
              </w:rPr>
            </w:pPr>
            <w:r w:rsidRPr="001E2873">
              <w:rPr>
                <w:spacing w:val="-4"/>
                <w:sz w:val="18"/>
                <w:szCs w:val="18"/>
              </w:rPr>
              <w:t>Наименование комплекта….........</w:t>
            </w:r>
          </w:p>
        </w:tc>
        <w:tc>
          <w:tcPr>
            <w:tcW w:w="1418" w:type="dxa"/>
            <w:tcBorders>
              <w:top w:val="nil"/>
              <w:left w:val="nil"/>
              <w:bottom w:val="nil"/>
              <w:right w:val="nil"/>
            </w:tcBorders>
          </w:tcPr>
          <w:p w:rsidR="00BF31A8" w:rsidRPr="001E2873" w:rsidRDefault="00BF31A8" w:rsidP="00655CCE">
            <w:pPr>
              <w:pStyle w:val="7"/>
              <w:spacing w:line="200" w:lineRule="exact"/>
              <w:rPr>
                <w:spacing w:val="-4"/>
                <w:sz w:val="18"/>
                <w:szCs w:val="18"/>
              </w:rPr>
            </w:pPr>
            <w:r w:rsidRPr="001E2873">
              <w:rPr>
                <w:spacing w:val="-4"/>
                <w:sz w:val="18"/>
                <w:szCs w:val="18"/>
              </w:rPr>
              <w:t>ВКПМ–1</w:t>
            </w:r>
          </w:p>
        </w:tc>
        <w:tc>
          <w:tcPr>
            <w:tcW w:w="1134"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ВКПМ–2</w:t>
            </w:r>
          </w:p>
        </w:tc>
      </w:tr>
      <w:tr w:rsidR="00BF31A8" w:rsidRPr="001E2873" w:rsidTr="00655CCE">
        <w:trPr>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Тип применяемых мин…………..</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ОЗМ–72</w:t>
            </w:r>
          </w:p>
        </w:tc>
        <w:tc>
          <w:tcPr>
            <w:tcW w:w="1134"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МОН–50 </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Pr>
                <w:spacing w:val="-4"/>
                <w:sz w:val="18"/>
                <w:szCs w:val="18"/>
              </w:rPr>
              <w:t xml:space="preserve">Протяженность МВЗ по фронту, </w:t>
            </w:r>
            <w:proofErr w:type="gramStart"/>
            <w:r>
              <w:rPr>
                <w:spacing w:val="-4"/>
                <w:sz w:val="18"/>
                <w:szCs w:val="18"/>
              </w:rPr>
              <w:t>м</w:t>
            </w:r>
            <w:proofErr w:type="gramEnd"/>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до 200</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Количество линий управления, шт.</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4</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Расчет, чел.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2</w:t>
            </w:r>
          </w:p>
        </w:tc>
      </w:tr>
      <w:tr w:rsidR="00BF31A8" w:rsidRPr="001E2873" w:rsidTr="00655CCE">
        <w:trPr>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Время установки, мин</w:t>
            </w:r>
            <w:r>
              <w:rPr>
                <w:spacing w:val="-4"/>
                <w:sz w:val="18"/>
                <w:szCs w:val="18"/>
              </w:rPr>
              <w:t>…</w:t>
            </w:r>
            <w:r w:rsidRPr="001E2873">
              <w:rPr>
                <w:spacing w:val="-4"/>
                <w:sz w:val="18"/>
                <w:szCs w:val="18"/>
              </w:rPr>
              <w:t>………….</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50</w:t>
            </w:r>
          </w:p>
        </w:tc>
        <w:tc>
          <w:tcPr>
            <w:tcW w:w="1134"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45</w:t>
            </w:r>
          </w:p>
        </w:tc>
      </w:tr>
      <w:tr w:rsidR="00BF31A8" w:rsidRPr="001E2873" w:rsidTr="00655CCE">
        <w:trPr>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Время снятия, ми</w:t>
            </w:r>
            <w:r>
              <w:rPr>
                <w:spacing w:val="-4"/>
                <w:sz w:val="18"/>
                <w:szCs w:val="18"/>
              </w:rPr>
              <w:t>н….</w:t>
            </w:r>
            <w:r w:rsidRPr="001E2873">
              <w:rPr>
                <w:spacing w:val="-4"/>
                <w:sz w:val="18"/>
                <w:szCs w:val="18"/>
              </w:rPr>
              <w:t>……………..</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60</w:t>
            </w:r>
          </w:p>
        </w:tc>
        <w:tc>
          <w:tcPr>
            <w:tcW w:w="1134"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50</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Время перевода в боевое положение, </w:t>
            </w:r>
            <w:proofErr w:type="gramStart"/>
            <w:r w:rsidRPr="001E2873">
              <w:rPr>
                <w:spacing w:val="-4"/>
                <w:sz w:val="18"/>
                <w:szCs w:val="18"/>
              </w:rPr>
              <w:t>с</w:t>
            </w:r>
            <w:proofErr w:type="gramEnd"/>
            <w:r>
              <w:rPr>
                <w:spacing w:val="-4"/>
                <w:sz w:val="18"/>
                <w:szCs w:val="18"/>
              </w:rPr>
              <w:t xml:space="preserve">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5</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Время перевода в безопасное положение, </w:t>
            </w:r>
            <w:proofErr w:type="gramStart"/>
            <w:r w:rsidRPr="001E2873">
              <w:rPr>
                <w:spacing w:val="-4"/>
                <w:sz w:val="18"/>
                <w:szCs w:val="18"/>
              </w:rPr>
              <w:t>с</w:t>
            </w:r>
            <w:proofErr w:type="gramEnd"/>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60</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Кратность применения, раз.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не менее 10</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Способ установки.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вручную</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Диапазон применения, </w:t>
            </w:r>
            <w:proofErr w:type="spellStart"/>
            <w:r w:rsidRPr="001E2873">
              <w:rPr>
                <w:spacing w:val="-4"/>
                <w:sz w:val="18"/>
                <w:szCs w:val="18"/>
                <w:vertAlign w:val="superscript"/>
              </w:rPr>
              <w:t>о</w:t>
            </w:r>
            <w:r w:rsidRPr="001E2873">
              <w:rPr>
                <w:spacing w:val="-4"/>
                <w:sz w:val="18"/>
                <w:szCs w:val="18"/>
              </w:rPr>
              <w:t>С</w:t>
            </w:r>
            <w:proofErr w:type="spellEnd"/>
            <w:r w:rsidRPr="001E2873">
              <w:rPr>
                <w:spacing w:val="-4"/>
                <w:sz w:val="18"/>
                <w:szCs w:val="18"/>
              </w:rPr>
              <w:t>.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от – 40 до + 50</w:t>
            </w:r>
          </w:p>
        </w:tc>
      </w:tr>
      <w:tr w:rsidR="00BF31A8" w:rsidRPr="001E2873" w:rsidTr="00655CCE">
        <w:trPr>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Масса комплекта, </w:t>
            </w:r>
            <w:proofErr w:type="gramStart"/>
            <w:r w:rsidRPr="001E2873">
              <w:rPr>
                <w:spacing w:val="-4"/>
                <w:sz w:val="18"/>
                <w:szCs w:val="18"/>
              </w:rPr>
              <w:t>кг</w:t>
            </w:r>
            <w:proofErr w:type="gramEnd"/>
            <w:r w:rsidRPr="001E2873">
              <w:rPr>
                <w:spacing w:val="-4"/>
                <w:sz w:val="18"/>
                <w:szCs w:val="18"/>
              </w:rPr>
              <w:t>.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58</w:t>
            </w:r>
          </w:p>
        </w:tc>
        <w:tc>
          <w:tcPr>
            <w:tcW w:w="1134"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46</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Габаритные размеры упаковки, </w:t>
            </w:r>
            <w:proofErr w:type="gramStart"/>
            <w:r w:rsidRPr="001E2873">
              <w:rPr>
                <w:spacing w:val="-4"/>
                <w:sz w:val="18"/>
                <w:szCs w:val="18"/>
              </w:rPr>
              <w:t>мм</w:t>
            </w:r>
            <w:proofErr w:type="gramEnd"/>
            <w:r w:rsidRPr="001E2873">
              <w:rPr>
                <w:spacing w:val="-4"/>
                <w:sz w:val="18"/>
                <w:szCs w:val="18"/>
              </w:rPr>
              <w:t xml:space="preserve">.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772х472х250</w:t>
            </w:r>
          </w:p>
        </w:tc>
      </w:tr>
      <w:tr w:rsidR="00BF31A8" w:rsidRPr="001E2873" w:rsidTr="00655CCE">
        <w:trPr>
          <w:gridAfter w:val="1"/>
          <w:wAfter w:w="1134" w:type="dxa"/>
          <w:cantSplit/>
          <w:trHeight w:val="140"/>
        </w:trPr>
        <w:tc>
          <w:tcPr>
            <w:tcW w:w="3402"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Гарантийный срок хранения, лет. </w:t>
            </w:r>
          </w:p>
        </w:tc>
        <w:tc>
          <w:tcPr>
            <w:tcW w:w="1418"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10</w:t>
            </w:r>
          </w:p>
        </w:tc>
      </w:tr>
    </w:tbl>
    <w:p w:rsidR="00BF31A8" w:rsidRPr="00CF3780" w:rsidRDefault="00BF31A8" w:rsidP="00BF31A8">
      <w:pPr>
        <w:spacing w:line="200" w:lineRule="exact"/>
        <w:jc w:val="both"/>
        <w:rPr>
          <w:spacing w:val="-4"/>
          <w:sz w:val="21"/>
          <w:szCs w:val="21"/>
        </w:rPr>
      </w:pPr>
      <w:r w:rsidRPr="00CF3780">
        <w:rPr>
          <w:spacing w:val="-4"/>
          <w:sz w:val="21"/>
          <w:szCs w:val="21"/>
        </w:rPr>
        <w:t>Комплекты ВКПМ–1 и ВКПМ–2 состоят из постоянных и пополняемых изделий.</w:t>
      </w:r>
    </w:p>
    <w:p w:rsidR="00BF31A8" w:rsidRDefault="00BF31A8" w:rsidP="00BF31A8">
      <w:pPr>
        <w:spacing w:line="200" w:lineRule="exact"/>
        <w:ind w:firstLine="284"/>
        <w:jc w:val="both"/>
        <w:rPr>
          <w:spacing w:val="-4"/>
          <w:sz w:val="21"/>
          <w:szCs w:val="21"/>
        </w:rPr>
      </w:pPr>
      <w:r w:rsidRPr="00CF3780">
        <w:rPr>
          <w:spacing w:val="-4"/>
          <w:sz w:val="21"/>
          <w:szCs w:val="21"/>
        </w:rPr>
        <w:t>К постоянным изделиям относятся: ПУ с ПМ–4, катушки с линиями управления, коробки для ЭДП и КД, футляры для НМ–71 и МУВ–4, пробойники, саперные ножи, сумки для переноски элементов комплекта, упаковки для хранения и транспортировки комплекта.</w:t>
      </w:r>
    </w:p>
    <w:p w:rsidR="00BF31A8" w:rsidRDefault="00BF31A8" w:rsidP="00BF31A8">
      <w:pPr>
        <w:spacing w:line="200" w:lineRule="exact"/>
        <w:ind w:firstLine="284"/>
        <w:jc w:val="both"/>
        <w:rPr>
          <w:spacing w:val="-4"/>
          <w:sz w:val="21"/>
          <w:szCs w:val="21"/>
        </w:rPr>
      </w:pPr>
    </w:p>
    <w:p w:rsidR="00BF31A8" w:rsidRDefault="00BF31A8" w:rsidP="00BF31A8">
      <w:pPr>
        <w:spacing w:line="200" w:lineRule="exact"/>
        <w:ind w:firstLine="284"/>
        <w:jc w:val="both"/>
        <w:rPr>
          <w:spacing w:val="-4"/>
          <w:sz w:val="21"/>
          <w:szCs w:val="21"/>
        </w:rPr>
      </w:pPr>
    </w:p>
    <w:p w:rsidR="00BF31A8" w:rsidRPr="00CF3780" w:rsidRDefault="00BF31A8" w:rsidP="00BF31A8">
      <w:pPr>
        <w:spacing w:line="200" w:lineRule="exact"/>
        <w:ind w:firstLine="284"/>
        <w:jc w:val="both"/>
        <w:rPr>
          <w:spacing w:val="-4"/>
          <w:sz w:val="21"/>
          <w:szCs w:val="21"/>
        </w:rPr>
      </w:pPr>
    </w:p>
    <w:p w:rsidR="00BF31A8" w:rsidRPr="00BF31A8" w:rsidRDefault="00BF31A8" w:rsidP="00BF31A8">
      <w:pPr>
        <w:pStyle w:val="aa"/>
        <w:spacing w:line="200" w:lineRule="exact"/>
        <w:rPr>
          <w:b/>
          <w:spacing w:val="-4"/>
          <w:sz w:val="21"/>
          <w:szCs w:val="21"/>
        </w:rPr>
      </w:pPr>
      <w:r w:rsidRPr="001E2873">
        <w:rPr>
          <w:b/>
          <w:spacing w:val="-4"/>
          <w:sz w:val="21"/>
          <w:szCs w:val="21"/>
        </w:rPr>
        <w:lastRenderedPageBreak/>
        <w:t>Состав комплекта ВКПМ–1, ВКПМ–2</w:t>
      </w:r>
    </w:p>
    <w:tbl>
      <w:tblPr>
        <w:tblW w:w="627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6"/>
        <w:gridCol w:w="1134"/>
        <w:gridCol w:w="1134"/>
      </w:tblGrid>
      <w:tr w:rsidR="00BF31A8" w:rsidRPr="00CF3780" w:rsidTr="00655CCE">
        <w:trPr>
          <w:trHeight w:val="124"/>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Наименование…………………</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ВКПМ-1</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ВКПМ-2</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Мина ОЗМ–72, </w:t>
            </w:r>
            <w:proofErr w:type="gramStart"/>
            <w:r w:rsidRPr="001E2873">
              <w:rPr>
                <w:spacing w:val="-4"/>
                <w:sz w:val="18"/>
                <w:szCs w:val="18"/>
              </w:rPr>
              <w:t>шт</w:t>
            </w:r>
            <w:proofErr w:type="gramEnd"/>
            <w:r w:rsidRPr="001E2873">
              <w:rPr>
                <w:spacing w:val="-4"/>
                <w:sz w:val="18"/>
                <w:szCs w:val="18"/>
              </w:rPr>
              <w:t>…………………………</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Мина  МОН–50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4</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Сигнальная мина </w:t>
            </w:r>
            <w:proofErr w:type="gramStart"/>
            <w:r w:rsidRPr="001E2873">
              <w:rPr>
                <w:spacing w:val="-4"/>
                <w:sz w:val="18"/>
                <w:szCs w:val="18"/>
              </w:rPr>
              <w:t>СМ</w:t>
            </w:r>
            <w:proofErr w:type="gramEnd"/>
            <w:r w:rsidRPr="001E2873">
              <w:rPr>
                <w:spacing w:val="-4"/>
                <w:sz w:val="18"/>
                <w:szCs w:val="18"/>
              </w:rPr>
              <w:t>,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12</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12</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Пульт управления с ПМ–4,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Катушка с линией управления (100м),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4</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proofErr w:type="spellStart"/>
            <w:r w:rsidRPr="001E2873">
              <w:rPr>
                <w:spacing w:val="-4"/>
                <w:sz w:val="18"/>
                <w:szCs w:val="18"/>
              </w:rPr>
              <w:t>Накольный</w:t>
            </w:r>
            <w:proofErr w:type="spellEnd"/>
            <w:r w:rsidRPr="001E2873">
              <w:rPr>
                <w:spacing w:val="-4"/>
                <w:sz w:val="18"/>
                <w:szCs w:val="18"/>
              </w:rPr>
              <w:t xml:space="preserve"> механизм,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4</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КД № 8А,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proofErr w:type="spellStart"/>
            <w:r w:rsidRPr="001E2873">
              <w:rPr>
                <w:spacing w:val="-4"/>
                <w:sz w:val="18"/>
                <w:szCs w:val="18"/>
              </w:rPr>
              <w:t>Электродетонатор</w:t>
            </w:r>
            <w:proofErr w:type="spellEnd"/>
            <w:r w:rsidRPr="001E2873">
              <w:rPr>
                <w:spacing w:val="-4"/>
                <w:sz w:val="18"/>
                <w:szCs w:val="18"/>
              </w:rPr>
              <w:t xml:space="preserve"> </w:t>
            </w:r>
            <w:proofErr w:type="spellStart"/>
            <w:r w:rsidRPr="001E2873">
              <w:rPr>
                <w:spacing w:val="-4"/>
                <w:sz w:val="18"/>
                <w:szCs w:val="18"/>
              </w:rPr>
              <w:t>ЭДП</w:t>
            </w:r>
            <w:proofErr w:type="spellEnd"/>
            <w:r w:rsidRPr="001E2873">
              <w:rPr>
                <w:spacing w:val="-4"/>
                <w:sz w:val="18"/>
                <w:szCs w:val="18"/>
              </w:rPr>
              <w:t xml:space="preserve">, </w:t>
            </w:r>
            <w:proofErr w:type="spellStart"/>
            <w:r w:rsidRPr="001E2873">
              <w:rPr>
                <w:spacing w:val="-4"/>
                <w:sz w:val="18"/>
                <w:szCs w:val="18"/>
              </w:rPr>
              <w:t>ЭДП</w:t>
            </w:r>
            <w:proofErr w:type="spellEnd"/>
            <w:r w:rsidRPr="001E2873">
              <w:rPr>
                <w:spacing w:val="-4"/>
                <w:sz w:val="18"/>
                <w:szCs w:val="18"/>
              </w:rPr>
              <w:t>–</w:t>
            </w:r>
            <w:proofErr w:type="spellStart"/>
            <w:r w:rsidRPr="001E2873">
              <w:rPr>
                <w:spacing w:val="-4"/>
                <w:sz w:val="18"/>
                <w:szCs w:val="18"/>
              </w:rPr>
              <w:t>р</w:t>
            </w:r>
            <w:proofErr w:type="spellEnd"/>
            <w:r w:rsidRPr="001E2873">
              <w:rPr>
                <w:spacing w:val="-4"/>
                <w:sz w:val="18"/>
                <w:szCs w:val="18"/>
              </w:rPr>
              <w:t>, шт……..</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4</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Взрыватель МУВ–4,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24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24</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Растяжка проволочная на катушке, </w:t>
            </w:r>
            <w:proofErr w:type="spellStart"/>
            <w:proofErr w:type="gramStart"/>
            <w:r w:rsidRPr="001E2873">
              <w:rPr>
                <w:spacing w:val="-4"/>
                <w:sz w:val="18"/>
                <w:szCs w:val="18"/>
              </w:rPr>
              <w:t>к-т</w:t>
            </w:r>
            <w:proofErr w:type="spellEnd"/>
            <w:proofErr w:type="gramEnd"/>
            <w:r w:rsidRPr="001E2873">
              <w:rPr>
                <w:spacing w:val="-4"/>
                <w:sz w:val="18"/>
                <w:szCs w:val="18"/>
              </w:rPr>
              <w:t>.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16</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16</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Стальной канат с карабинами, </w:t>
            </w:r>
            <w:proofErr w:type="spellStart"/>
            <w:proofErr w:type="gramStart"/>
            <w:r w:rsidRPr="001E2873">
              <w:rPr>
                <w:spacing w:val="-4"/>
                <w:sz w:val="18"/>
                <w:szCs w:val="18"/>
              </w:rPr>
              <w:t>к-т</w:t>
            </w:r>
            <w:proofErr w:type="spellEnd"/>
            <w:proofErr w:type="gramEnd"/>
            <w:r w:rsidRPr="001E2873">
              <w:rPr>
                <w:spacing w:val="-4"/>
                <w:sz w:val="18"/>
                <w:szCs w:val="18"/>
              </w:rPr>
              <w:t>.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8</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8</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Колышек,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48</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48</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Пробойник,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2</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2</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Футляр для НМ и МУВ–4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3</w:t>
            </w:r>
          </w:p>
        </w:tc>
      </w:tr>
      <w:tr w:rsidR="00BF31A8" w:rsidRPr="00CF3780" w:rsidTr="00655CCE">
        <w:trPr>
          <w:trHeight w:val="118"/>
        </w:trPr>
        <w:tc>
          <w:tcPr>
            <w:tcW w:w="4006" w:type="dxa"/>
            <w:tcBorders>
              <w:top w:val="nil"/>
              <w:left w:val="nil"/>
              <w:bottom w:val="nil"/>
              <w:right w:val="nil"/>
            </w:tcBorders>
          </w:tcPr>
          <w:p w:rsidR="00BF31A8" w:rsidRPr="00EE725B" w:rsidRDefault="00BF31A8" w:rsidP="00655CCE">
            <w:pPr>
              <w:pStyle w:val="3"/>
              <w:spacing w:line="200" w:lineRule="exact"/>
              <w:rPr>
                <w:spacing w:val="-4"/>
                <w:sz w:val="18"/>
                <w:szCs w:val="18"/>
              </w:rPr>
            </w:pPr>
            <w:r w:rsidRPr="00EE725B">
              <w:rPr>
                <w:spacing w:val="-4"/>
                <w:sz w:val="18"/>
                <w:szCs w:val="18"/>
              </w:rPr>
              <w:t xml:space="preserve">Коробка для КД № 8А и </w:t>
            </w:r>
            <w:proofErr w:type="spellStart"/>
            <w:r w:rsidRPr="00EE725B">
              <w:rPr>
                <w:spacing w:val="-4"/>
                <w:sz w:val="18"/>
                <w:szCs w:val="18"/>
              </w:rPr>
              <w:t>ЭДП</w:t>
            </w:r>
            <w:proofErr w:type="spellEnd"/>
            <w:r w:rsidRPr="00EE725B">
              <w:rPr>
                <w:spacing w:val="-4"/>
                <w:sz w:val="18"/>
                <w:szCs w:val="18"/>
              </w:rPr>
              <w:t>–</w:t>
            </w:r>
            <w:proofErr w:type="spellStart"/>
            <w:r w:rsidRPr="00EE725B">
              <w:rPr>
                <w:spacing w:val="-4"/>
                <w:sz w:val="18"/>
                <w:szCs w:val="18"/>
              </w:rPr>
              <w:t>р</w:t>
            </w:r>
            <w:proofErr w:type="spellEnd"/>
            <w:r w:rsidRPr="00EE725B">
              <w:rPr>
                <w:spacing w:val="-4"/>
                <w:sz w:val="18"/>
                <w:szCs w:val="18"/>
              </w:rPr>
              <w:t>,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Струбцина,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2</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Прицел,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Втулка, шт………………………………….</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8</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Лента изоляционная ПВХ, рулон………..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Лента капроновая ЛТК,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4</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Нож саперный,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Сумка, шт.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2</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2</w:t>
            </w:r>
          </w:p>
        </w:tc>
      </w:tr>
      <w:tr w:rsidR="00BF31A8" w:rsidRPr="00CF3780" w:rsidTr="00655CCE">
        <w:trPr>
          <w:trHeight w:val="118"/>
        </w:trPr>
        <w:tc>
          <w:tcPr>
            <w:tcW w:w="4006" w:type="dxa"/>
            <w:tcBorders>
              <w:top w:val="nil"/>
              <w:left w:val="nil"/>
              <w:bottom w:val="nil"/>
              <w:right w:val="nil"/>
            </w:tcBorders>
          </w:tcPr>
          <w:p w:rsidR="00BF31A8" w:rsidRPr="001E2873" w:rsidRDefault="00BF31A8" w:rsidP="00655CCE">
            <w:pPr>
              <w:spacing w:line="200" w:lineRule="exact"/>
              <w:jc w:val="both"/>
              <w:rPr>
                <w:spacing w:val="-4"/>
                <w:sz w:val="18"/>
                <w:szCs w:val="18"/>
              </w:rPr>
            </w:pPr>
            <w:r w:rsidRPr="001E2873">
              <w:rPr>
                <w:spacing w:val="-4"/>
                <w:sz w:val="18"/>
                <w:szCs w:val="18"/>
              </w:rPr>
              <w:t xml:space="preserve">Упаковка, шт. …………………………….. </w:t>
            </w:r>
          </w:p>
        </w:tc>
        <w:tc>
          <w:tcPr>
            <w:tcW w:w="1134" w:type="dxa"/>
            <w:tcBorders>
              <w:top w:val="nil"/>
              <w:left w:val="nil"/>
              <w:bottom w:val="nil"/>
              <w:right w:val="nil"/>
            </w:tcBorders>
          </w:tcPr>
          <w:p w:rsidR="00BF31A8" w:rsidRPr="001E2873" w:rsidRDefault="00BF31A8" w:rsidP="00655CCE">
            <w:pPr>
              <w:spacing w:line="200" w:lineRule="exact"/>
              <w:ind w:firstLine="34"/>
              <w:jc w:val="center"/>
              <w:rPr>
                <w:spacing w:val="-4"/>
                <w:sz w:val="18"/>
                <w:szCs w:val="18"/>
              </w:rPr>
            </w:pPr>
            <w:r w:rsidRPr="001E2873">
              <w:rPr>
                <w:spacing w:val="-4"/>
                <w:sz w:val="18"/>
                <w:szCs w:val="18"/>
              </w:rPr>
              <w:t>1</w:t>
            </w:r>
          </w:p>
        </w:tc>
        <w:tc>
          <w:tcPr>
            <w:tcW w:w="1134" w:type="dxa"/>
            <w:tcBorders>
              <w:top w:val="nil"/>
              <w:left w:val="nil"/>
              <w:bottom w:val="nil"/>
              <w:right w:val="nil"/>
            </w:tcBorders>
          </w:tcPr>
          <w:p w:rsidR="00BF31A8" w:rsidRPr="001E2873" w:rsidRDefault="00BF31A8" w:rsidP="00655CCE">
            <w:pPr>
              <w:spacing w:line="200" w:lineRule="exact"/>
              <w:ind w:firstLine="33"/>
              <w:jc w:val="center"/>
              <w:rPr>
                <w:spacing w:val="-4"/>
                <w:sz w:val="18"/>
                <w:szCs w:val="18"/>
              </w:rPr>
            </w:pPr>
            <w:r w:rsidRPr="001E2873">
              <w:rPr>
                <w:spacing w:val="-4"/>
                <w:sz w:val="18"/>
                <w:szCs w:val="18"/>
              </w:rPr>
              <w:t>1</w:t>
            </w:r>
          </w:p>
        </w:tc>
      </w:tr>
    </w:tbl>
    <w:p w:rsidR="00BF31A8" w:rsidRPr="00CF3780" w:rsidRDefault="00BF31A8" w:rsidP="00BF31A8">
      <w:pPr>
        <w:spacing w:line="200" w:lineRule="exact"/>
        <w:jc w:val="both"/>
        <w:rPr>
          <w:spacing w:val="-4"/>
          <w:sz w:val="21"/>
          <w:szCs w:val="21"/>
        </w:rPr>
      </w:pPr>
      <w:r w:rsidRPr="00CF3780">
        <w:rPr>
          <w:spacing w:val="-4"/>
          <w:sz w:val="21"/>
          <w:szCs w:val="21"/>
        </w:rPr>
        <w:t>К пополняемым расходным изделиям относятся осколочные и сигнальные мины, ЭДП и КД, НМ–71, растяжки с катушками, саперный провод, колышки, изоляционная лента.</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Использование комплектов основано на совместном применении управляемых по проводам ППМ ОЗМ–72 (МОН–50) и сигнальных мин </w:t>
      </w:r>
      <w:proofErr w:type="gramStart"/>
      <w:r w:rsidRPr="00CF3780">
        <w:rPr>
          <w:spacing w:val="-4"/>
          <w:sz w:val="21"/>
          <w:szCs w:val="21"/>
        </w:rPr>
        <w:t>СМ</w:t>
      </w:r>
      <w:proofErr w:type="gramEnd"/>
      <w:r w:rsidRPr="00CF3780">
        <w:rPr>
          <w:spacing w:val="-4"/>
          <w:sz w:val="21"/>
          <w:szCs w:val="21"/>
        </w:rPr>
        <w:t>, устанавливаемых в зонах сплошного поражения осколочных мин.</w:t>
      </w:r>
    </w:p>
    <w:p w:rsidR="00BF31A8" w:rsidRPr="00BF31A8" w:rsidRDefault="00BF31A8" w:rsidP="00BF31A8">
      <w:pPr>
        <w:pStyle w:val="2"/>
        <w:spacing w:before="0" w:line="200" w:lineRule="exact"/>
        <w:rPr>
          <w:color w:val="000000" w:themeColor="text1"/>
          <w:spacing w:val="-4"/>
          <w:sz w:val="21"/>
          <w:szCs w:val="21"/>
        </w:rPr>
      </w:pPr>
      <w:r w:rsidRPr="00BF31A8">
        <w:rPr>
          <w:color w:val="000000" w:themeColor="text1"/>
          <w:spacing w:val="-4"/>
          <w:sz w:val="21"/>
          <w:szCs w:val="21"/>
        </w:rPr>
        <w:t>2.6.4. Средства разведки и разминирования</w:t>
      </w:r>
    </w:p>
    <w:p w:rsidR="00BF31A8" w:rsidRPr="00CF3780" w:rsidRDefault="00BF31A8" w:rsidP="00BF31A8">
      <w:pPr>
        <w:pStyle w:val="a3"/>
        <w:spacing w:after="0" w:line="200" w:lineRule="exact"/>
        <w:ind w:firstLine="284"/>
        <w:jc w:val="both"/>
        <w:rPr>
          <w:spacing w:val="-4"/>
          <w:sz w:val="21"/>
          <w:szCs w:val="21"/>
        </w:rPr>
      </w:pPr>
      <w:r w:rsidRPr="00CF3780">
        <w:rPr>
          <w:spacing w:val="-4"/>
          <w:sz w:val="21"/>
          <w:szCs w:val="21"/>
        </w:rPr>
        <w:t xml:space="preserve">Для разведки минно-взрывных заграждений применяются миноискатели ИМП-2 и комплекты разминирования КР-Е. </w:t>
      </w:r>
    </w:p>
    <w:p w:rsidR="00BF31A8" w:rsidRPr="00CF3780" w:rsidRDefault="00BF31A8" w:rsidP="00BF31A8">
      <w:pPr>
        <w:spacing w:line="200" w:lineRule="exact"/>
        <w:ind w:firstLine="284"/>
        <w:jc w:val="both"/>
        <w:rPr>
          <w:spacing w:val="-4"/>
          <w:sz w:val="21"/>
          <w:szCs w:val="21"/>
        </w:rPr>
      </w:pPr>
      <w:r w:rsidRPr="00CF3780">
        <w:rPr>
          <w:spacing w:val="-4"/>
          <w:sz w:val="21"/>
          <w:szCs w:val="21"/>
        </w:rPr>
        <w:t>Индукционный миноискатель переносной ИМП-2 (ПР-507) предназначен для поиска и обнаружения в грунте и в воде: мин с металлическими корпусами и мин с пластмассовыми корпусами, содержащими металлические детали.</w:t>
      </w:r>
    </w:p>
    <w:p w:rsidR="00BF31A8" w:rsidRPr="00CF3780" w:rsidRDefault="00BF31A8" w:rsidP="00BF31A8">
      <w:pPr>
        <w:pStyle w:val="7"/>
        <w:spacing w:before="0" w:line="200" w:lineRule="exact"/>
        <w:ind w:firstLine="284"/>
        <w:rPr>
          <w:spacing w:val="-4"/>
          <w:sz w:val="21"/>
          <w:szCs w:val="21"/>
        </w:rPr>
      </w:pPr>
      <w:r w:rsidRPr="00CF3780">
        <w:rPr>
          <w:spacing w:val="-4"/>
          <w:sz w:val="21"/>
          <w:szCs w:val="21"/>
        </w:rPr>
        <w:t>Порядок подготовки к работе</w:t>
      </w:r>
    </w:p>
    <w:p w:rsidR="00BF31A8" w:rsidRPr="00CF3780" w:rsidRDefault="00BF31A8" w:rsidP="00BF31A8">
      <w:pPr>
        <w:spacing w:line="200" w:lineRule="exact"/>
        <w:ind w:firstLine="284"/>
        <w:jc w:val="both"/>
        <w:rPr>
          <w:spacing w:val="-4"/>
          <w:sz w:val="21"/>
          <w:szCs w:val="21"/>
        </w:rPr>
      </w:pPr>
      <w:r w:rsidRPr="00CF3780">
        <w:rPr>
          <w:spacing w:val="-4"/>
          <w:sz w:val="21"/>
          <w:szCs w:val="21"/>
        </w:rPr>
        <w:t>Развернуть ПР-507. Тумблер - «выключено». Регулятор – левое положение (минимальная чувствительность).</w:t>
      </w:r>
    </w:p>
    <w:p w:rsidR="00BF31A8" w:rsidRPr="00CF3780" w:rsidRDefault="00BF31A8" w:rsidP="00BF31A8">
      <w:pPr>
        <w:spacing w:line="200" w:lineRule="exact"/>
        <w:ind w:firstLine="284"/>
        <w:jc w:val="both"/>
        <w:rPr>
          <w:spacing w:val="-4"/>
          <w:sz w:val="21"/>
          <w:szCs w:val="21"/>
        </w:rPr>
      </w:pPr>
      <w:r w:rsidRPr="00CF3780">
        <w:rPr>
          <w:spacing w:val="-4"/>
          <w:sz w:val="21"/>
          <w:szCs w:val="21"/>
        </w:rPr>
        <w:t>Держать датчик не ближе 0,5 от грунта и не ближе 1 м от металлических предметов.</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При </w:t>
      </w:r>
      <w:proofErr w:type="spellStart"/>
      <w:r w:rsidRPr="00CF3780">
        <w:rPr>
          <w:spacing w:val="-4"/>
          <w:sz w:val="21"/>
          <w:szCs w:val="21"/>
        </w:rPr>
        <w:t>влючении</w:t>
      </w:r>
      <w:proofErr w:type="spellEnd"/>
      <w:r w:rsidRPr="00CF3780">
        <w:rPr>
          <w:spacing w:val="-4"/>
          <w:sz w:val="21"/>
          <w:szCs w:val="21"/>
        </w:rPr>
        <w:t xml:space="preserve"> должно быть звуковой сигнал 2 - 4 тоновых последовательностей – 3-4 с (процесс </w:t>
      </w:r>
      <w:proofErr w:type="spellStart"/>
      <w:r w:rsidRPr="00CF3780">
        <w:rPr>
          <w:spacing w:val="-4"/>
          <w:sz w:val="21"/>
          <w:szCs w:val="21"/>
        </w:rPr>
        <w:t>автокомпенсации</w:t>
      </w:r>
      <w:proofErr w:type="spellEnd"/>
      <w:r w:rsidRPr="00CF3780">
        <w:rPr>
          <w:spacing w:val="-4"/>
          <w:sz w:val="21"/>
          <w:szCs w:val="21"/>
        </w:rPr>
        <w:t>), затем короткие щелчки (периодичностью 3 с), если нет щелчков – заменить источники питания.</w:t>
      </w:r>
    </w:p>
    <w:p w:rsidR="00BF31A8" w:rsidRPr="00BF31A8" w:rsidRDefault="00BF31A8" w:rsidP="00BF31A8">
      <w:pPr>
        <w:pStyle w:val="7"/>
        <w:spacing w:before="0" w:line="200" w:lineRule="exact"/>
        <w:rPr>
          <w:b/>
          <w:spacing w:val="-4"/>
          <w:sz w:val="21"/>
          <w:szCs w:val="21"/>
        </w:rPr>
      </w:pPr>
      <w:r w:rsidRPr="001E2873">
        <w:rPr>
          <w:b/>
          <w:spacing w:val="-4"/>
          <w:sz w:val="21"/>
          <w:szCs w:val="21"/>
        </w:rPr>
        <w:t>Тактико-технические характеристики</w:t>
      </w:r>
    </w:p>
    <w:tbl>
      <w:tblPr>
        <w:tblW w:w="6096" w:type="dxa"/>
        <w:tblInd w:w="108" w:type="dxa"/>
        <w:tblLayout w:type="fixed"/>
        <w:tblLook w:val="0000"/>
      </w:tblPr>
      <w:tblGrid>
        <w:gridCol w:w="4820"/>
        <w:gridCol w:w="1276"/>
      </w:tblGrid>
      <w:tr w:rsidR="00BF31A8" w:rsidRPr="00CF3780" w:rsidTr="00655CCE">
        <w:tc>
          <w:tcPr>
            <w:tcW w:w="4820" w:type="dxa"/>
          </w:tcPr>
          <w:p w:rsidR="00BF31A8" w:rsidRPr="001E2873" w:rsidRDefault="00BF31A8" w:rsidP="00655CCE">
            <w:pPr>
              <w:spacing w:line="200" w:lineRule="exact"/>
              <w:jc w:val="both"/>
              <w:rPr>
                <w:spacing w:val="-4"/>
                <w:sz w:val="18"/>
                <w:szCs w:val="18"/>
              </w:rPr>
            </w:pPr>
            <w:r w:rsidRPr="001E2873">
              <w:rPr>
                <w:spacing w:val="-4"/>
                <w:sz w:val="18"/>
                <w:szCs w:val="18"/>
              </w:rPr>
              <w:t xml:space="preserve">Дальность обнаружения, </w:t>
            </w:r>
            <w:proofErr w:type="gramStart"/>
            <w:r w:rsidRPr="001E2873">
              <w:rPr>
                <w:spacing w:val="-4"/>
                <w:sz w:val="18"/>
                <w:szCs w:val="18"/>
              </w:rPr>
              <w:t>см</w:t>
            </w:r>
            <w:proofErr w:type="gramEnd"/>
            <w:r w:rsidRPr="001E2873">
              <w:rPr>
                <w:spacing w:val="-4"/>
                <w:sz w:val="18"/>
                <w:szCs w:val="18"/>
              </w:rPr>
              <w:t>:</w:t>
            </w:r>
          </w:p>
          <w:p w:rsidR="00BF31A8" w:rsidRPr="001E2873" w:rsidRDefault="00BF31A8" w:rsidP="00655CCE">
            <w:pPr>
              <w:spacing w:line="200" w:lineRule="exact"/>
              <w:jc w:val="both"/>
              <w:rPr>
                <w:spacing w:val="-4"/>
                <w:sz w:val="18"/>
                <w:szCs w:val="18"/>
              </w:rPr>
            </w:pPr>
            <w:r w:rsidRPr="001E2873">
              <w:rPr>
                <w:spacing w:val="-4"/>
                <w:sz w:val="18"/>
                <w:szCs w:val="18"/>
              </w:rPr>
              <w:t>мина ТМ-</w:t>
            </w:r>
            <w:smartTag w:uri="urn:schemas-microsoft-com:office:smarttags" w:element="metricconverter">
              <w:smartTagPr>
                <w:attr w:name="ProductID" w:val="62 М"/>
              </w:smartTagPr>
              <w:r w:rsidRPr="001E2873">
                <w:rPr>
                  <w:spacing w:val="-4"/>
                  <w:sz w:val="18"/>
                  <w:szCs w:val="18"/>
                </w:rPr>
                <w:t>62 М</w:t>
              </w:r>
            </w:smartTag>
            <w:r w:rsidRPr="001E2873">
              <w:rPr>
                <w:spacing w:val="-4"/>
                <w:sz w:val="18"/>
                <w:szCs w:val="18"/>
              </w:rPr>
              <w:t xml:space="preserve"> ……………………………………….</w:t>
            </w:r>
          </w:p>
          <w:p w:rsidR="00BF31A8" w:rsidRPr="001E2873" w:rsidRDefault="00BF31A8" w:rsidP="00655CCE">
            <w:pPr>
              <w:spacing w:line="200" w:lineRule="exact"/>
              <w:jc w:val="both"/>
              <w:rPr>
                <w:spacing w:val="-4"/>
                <w:sz w:val="18"/>
                <w:szCs w:val="18"/>
              </w:rPr>
            </w:pPr>
            <w:r w:rsidRPr="001E2873">
              <w:rPr>
                <w:spacing w:val="-4"/>
                <w:sz w:val="18"/>
                <w:szCs w:val="18"/>
              </w:rPr>
              <w:t>мина ПМН-2 …………………………………………</w:t>
            </w:r>
          </w:p>
          <w:p w:rsidR="00BF31A8" w:rsidRPr="001E2873" w:rsidRDefault="00BF31A8" w:rsidP="00655CCE">
            <w:pPr>
              <w:spacing w:line="200" w:lineRule="exact"/>
              <w:jc w:val="both"/>
              <w:rPr>
                <w:spacing w:val="-4"/>
                <w:sz w:val="18"/>
                <w:szCs w:val="18"/>
              </w:rPr>
            </w:pPr>
            <w:r w:rsidRPr="001E2873">
              <w:rPr>
                <w:spacing w:val="-4"/>
                <w:sz w:val="18"/>
                <w:szCs w:val="18"/>
              </w:rPr>
              <w:t>мина ПФМ-1 …………………………………………</w:t>
            </w:r>
          </w:p>
        </w:tc>
        <w:tc>
          <w:tcPr>
            <w:tcW w:w="1276" w:type="dxa"/>
          </w:tcPr>
          <w:p w:rsidR="00BF31A8" w:rsidRPr="001E2873" w:rsidRDefault="00BF31A8" w:rsidP="00655CCE">
            <w:pPr>
              <w:spacing w:line="200" w:lineRule="exact"/>
              <w:jc w:val="both"/>
              <w:rPr>
                <w:spacing w:val="-4"/>
                <w:sz w:val="18"/>
                <w:szCs w:val="18"/>
              </w:rPr>
            </w:pPr>
          </w:p>
          <w:p w:rsidR="00BF31A8" w:rsidRPr="001E2873" w:rsidRDefault="00BF31A8" w:rsidP="00655CCE">
            <w:pPr>
              <w:spacing w:line="200" w:lineRule="exact"/>
              <w:jc w:val="both"/>
              <w:rPr>
                <w:spacing w:val="-4"/>
                <w:sz w:val="18"/>
                <w:szCs w:val="18"/>
              </w:rPr>
            </w:pPr>
            <w:r w:rsidRPr="001E2873">
              <w:rPr>
                <w:spacing w:val="-4"/>
                <w:sz w:val="18"/>
                <w:szCs w:val="18"/>
              </w:rPr>
              <w:t>не менее 45</w:t>
            </w:r>
          </w:p>
          <w:p w:rsidR="00BF31A8" w:rsidRPr="001E2873" w:rsidRDefault="00BF31A8" w:rsidP="00655CCE">
            <w:pPr>
              <w:spacing w:line="200" w:lineRule="exact"/>
              <w:jc w:val="both"/>
              <w:rPr>
                <w:spacing w:val="-4"/>
                <w:sz w:val="18"/>
                <w:szCs w:val="18"/>
              </w:rPr>
            </w:pPr>
            <w:r w:rsidRPr="001E2873">
              <w:rPr>
                <w:spacing w:val="-4"/>
                <w:sz w:val="18"/>
                <w:szCs w:val="18"/>
              </w:rPr>
              <w:t>не менее 13</w:t>
            </w:r>
          </w:p>
          <w:p w:rsidR="00BF31A8" w:rsidRPr="001E2873" w:rsidRDefault="00BF31A8" w:rsidP="00655CCE">
            <w:pPr>
              <w:spacing w:line="200" w:lineRule="exact"/>
              <w:jc w:val="both"/>
              <w:rPr>
                <w:spacing w:val="-4"/>
                <w:sz w:val="18"/>
                <w:szCs w:val="18"/>
              </w:rPr>
            </w:pPr>
            <w:r w:rsidRPr="001E2873">
              <w:rPr>
                <w:spacing w:val="-4"/>
                <w:sz w:val="18"/>
                <w:szCs w:val="18"/>
              </w:rPr>
              <w:t>не менее 15</w:t>
            </w:r>
          </w:p>
        </w:tc>
      </w:tr>
      <w:tr w:rsidR="00BF31A8" w:rsidRPr="00CF3780" w:rsidTr="00655CCE">
        <w:tc>
          <w:tcPr>
            <w:tcW w:w="4820" w:type="dxa"/>
          </w:tcPr>
          <w:p w:rsidR="00BF31A8" w:rsidRPr="001E2873" w:rsidRDefault="00BF31A8" w:rsidP="00655CCE">
            <w:pPr>
              <w:spacing w:line="200" w:lineRule="exact"/>
              <w:jc w:val="both"/>
              <w:rPr>
                <w:spacing w:val="-4"/>
                <w:sz w:val="18"/>
                <w:szCs w:val="18"/>
              </w:rPr>
            </w:pPr>
            <w:r w:rsidRPr="001E2873">
              <w:rPr>
                <w:spacing w:val="-4"/>
                <w:sz w:val="18"/>
                <w:szCs w:val="18"/>
              </w:rPr>
              <w:t xml:space="preserve">Глубина обнаружения мин, установленных в грунт, </w:t>
            </w:r>
            <w:proofErr w:type="gramStart"/>
            <w:r w:rsidRPr="001E2873">
              <w:rPr>
                <w:spacing w:val="-4"/>
                <w:sz w:val="18"/>
                <w:szCs w:val="18"/>
              </w:rPr>
              <w:t>см</w:t>
            </w:r>
            <w:proofErr w:type="gramEnd"/>
            <w:r w:rsidRPr="001E2873">
              <w:rPr>
                <w:spacing w:val="-4"/>
                <w:sz w:val="18"/>
                <w:szCs w:val="18"/>
              </w:rPr>
              <w:t>:</w:t>
            </w:r>
          </w:p>
          <w:p w:rsidR="00BF31A8" w:rsidRPr="001E2873" w:rsidRDefault="00BF31A8" w:rsidP="00655CCE">
            <w:pPr>
              <w:spacing w:line="200" w:lineRule="exact"/>
              <w:jc w:val="both"/>
              <w:rPr>
                <w:spacing w:val="-4"/>
                <w:sz w:val="18"/>
                <w:szCs w:val="18"/>
              </w:rPr>
            </w:pPr>
            <w:r w:rsidRPr="001E2873">
              <w:rPr>
                <w:spacing w:val="-4"/>
                <w:sz w:val="18"/>
                <w:szCs w:val="18"/>
              </w:rPr>
              <w:t>мина ТМ-</w:t>
            </w:r>
            <w:smartTag w:uri="urn:schemas-microsoft-com:office:smarttags" w:element="metricconverter">
              <w:smartTagPr>
                <w:attr w:name="ProductID" w:val="62 М"/>
              </w:smartTagPr>
              <w:r w:rsidRPr="001E2873">
                <w:rPr>
                  <w:spacing w:val="-4"/>
                  <w:sz w:val="18"/>
                  <w:szCs w:val="18"/>
                </w:rPr>
                <w:t>62 М</w:t>
              </w:r>
            </w:smartTag>
            <w:r w:rsidRPr="001E2873">
              <w:rPr>
                <w:spacing w:val="-4"/>
                <w:sz w:val="18"/>
                <w:szCs w:val="18"/>
              </w:rPr>
              <w:t xml:space="preserve"> ……………………………………….</w:t>
            </w:r>
          </w:p>
          <w:p w:rsidR="00BF31A8" w:rsidRPr="001E2873" w:rsidRDefault="00BF31A8" w:rsidP="00655CCE">
            <w:pPr>
              <w:spacing w:line="200" w:lineRule="exact"/>
              <w:jc w:val="both"/>
              <w:rPr>
                <w:spacing w:val="-4"/>
                <w:sz w:val="18"/>
                <w:szCs w:val="18"/>
              </w:rPr>
            </w:pPr>
            <w:r w:rsidRPr="001E2873">
              <w:rPr>
                <w:spacing w:val="-4"/>
                <w:sz w:val="18"/>
                <w:szCs w:val="18"/>
              </w:rPr>
              <w:t>мина ПМН-2………………………………………….</w:t>
            </w:r>
          </w:p>
        </w:tc>
        <w:tc>
          <w:tcPr>
            <w:tcW w:w="1276" w:type="dxa"/>
          </w:tcPr>
          <w:p w:rsidR="00BF31A8" w:rsidRPr="001E2873" w:rsidRDefault="00BF31A8" w:rsidP="00655CCE">
            <w:pPr>
              <w:spacing w:line="200" w:lineRule="exact"/>
              <w:jc w:val="both"/>
              <w:rPr>
                <w:spacing w:val="-4"/>
                <w:sz w:val="18"/>
                <w:szCs w:val="18"/>
              </w:rPr>
            </w:pPr>
          </w:p>
          <w:p w:rsidR="00BF31A8" w:rsidRPr="001E2873" w:rsidRDefault="00BF31A8" w:rsidP="00655CCE">
            <w:pPr>
              <w:spacing w:line="200" w:lineRule="exact"/>
              <w:jc w:val="both"/>
              <w:rPr>
                <w:spacing w:val="-4"/>
                <w:sz w:val="18"/>
                <w:szCs w:val="18"/>
              </w:rPr>
            </w:pPr>
            <w:r w:rsidRPr="001E2873">
              <w:rPr>
                <w:spacing w:val="-4"/>
                <w:sz w:val="18"/>
                <w:szCs w:val="18"/>
              </w:rPr>
              <w:t>от 0 до 40</w:t>
            </w:r>
          </w:p>
          <w:p w:rsidR="00BF31A8" w:rsidRPr="001E2873" w:rsidRDefault="00BF31A8" w:rsidP="00655CCE">
            <w:pPr>
              <w:spacing w:line="200" w:lineRule="exact"/>
              <w:jc w:val="both"/>
              <w:rPr>
                <w:spacing w:val="-4"/>
                <w:sz w:val="18"/>
                <w:szCs w:val="18"/>
              </w:rPr>
            </w:pPr>
            <w:r w:rsidRPr="001E2873">
              <w:rPr>
                <w:spacing w:val="-4"/>
                <w:sz w:val="18"/>
                <w:szCs w:val="18"/>
              </w:rPr>
              <w:t>от 0 до 8</w:t>
            </w:r>
          </w:p>
        </w:tc>
      </w:tr>
      <w:tr w:rsidR="00BF31A8" w:rsidRPr="00CF3780" w:rsidTr="00655CCE">
        <w:tc>
          <w:tcPr>
            <w:tcW w:w="4820" w:type="dxa"/>
          </w:tcPr>
          <w:p w:rsidR="00BF31A8" w:rsidRPr="001E2873" w:rsidRDefault="00BF31A8" w:rsidP="00655CCE">
            <w:pPr>
              <w:spacing w:line="200" w:lineRule="exact"/>
              <w:jc w:val="both"/>
              <w:rPr>
                <w:spacing w:val="-4"/>
                <w:sz w:val="18"/>
                <w:szCs w:val="18"/>
              </w:rPr>
            </w:pPr>
            <w:r w:rsidRPr="001E2873">
              <w:rPr>
                <w:spacing w:val="-4"/>
                <w:sz w:val="18"/>
                <w:szCs w:val="18"/>
              </w:rPr>
              <w:t xml:space="preserve">Глубина разведываемого брода, </w:t>
            </w:r>
            <w:proofErr w:type="gramStart"/>
            <w:r w:rsidRPr="001E2873">
              <w:rPr>
                <w:spacing w:val="-4"/>
                <w:sz w:val="18"/>
                <w:szCs w:val="18"/>
              </w:rPr>
              <w:t>м</w:t>
            </w:r>
            <w:proofErr w:type="gramEnd"/>
            <w:r w:rsidRPr="001E2873">
              <w:rPr>
                <w:spacing w:val="-4"/>
                <w:sz w:val="18"/>
                <w:szCs w:val="18"/>
              </w:rPr>
              <w:t xml:space="preserve"> …………………</w:t>
            </w:r>
          </w:p>
        </w:tc>
        <w:tc>
          <w:tcPr>
            <w:tcW w:w="1276" w:type="dxa"/>
          </w:tcPr>
          <w:p w:rsidR="00BF31A8" w:rsidRPr="001E2873" w:rsidRDefault="00BF31A8" w:rsidP="00655CCE">
            <w:pPr>
              <w:spacing w:line="200" w:lineRule="exact"/>
              <w:jc w:val="both"/>
              <w:rPr>
                <w:spacing w:val="-4"/>
                <w:sz w:val="18"/>
                <w:szCs w:val="18"/>
              </w:rPr>
            </w:pPr>
            <w:r w:rsidRPr="001E2873">
              <w:rPr>
                <w:spacing w:val="-4"/>
                <w:sz w:val="18"/>
                <w:szCs w:val="18"/>
              </w:rPr>
              <w:t>не более 1</w:t>
            </w:r>
          </w:p>
        </w:tc>
      </w:tr>
      <w:tr w:rsidR="00BF31A8" w:rsidRPr="00CF3780" w:rsidTr="00655CCE">
        <w:tc>
          <w:tcPr>
            <w:tcW w:w="4820" w:type="dxa"/>
          </w:tcPr>
          <w:p w:rsidR="00BF31A8" w:rsidRPr="001E2873" w:rsidRDefault="00BF31A8" w:rsidP="00655CCE">
            <w:pPr>
              <w:spacing w:line="200" w:lineRule="exact"/>
              <w:jc w:val="both"/>
              <w:rPr>
                <w:spacing w:val="-4"/>
                <w:sz w:val="18"/>
                <w:szCs w:val="18"/>
              </w:rPr>
            </w:pPr>
            <w:r w:rsidRPr="001E2873">
              <w:rPr>
                <w:spacing w:val="-4"/>
                <w:sz w:val="18"/>
                <w:szCs w:val="18"/>
              </w:rPr>
              <w:t>Темп поиска мин, м</w:t>
            </w:r>
            <w:proofErr w:type="gramStart"/>
            <w:r w:rsidRPr="001E2873">
              <w:rPr>
                <w:spacing w:val="-4"/>
                <w:sz w:val="18"/>
                <w:szCs w:val="18"/>
                <w:vertAlign w:val="superscript"/>
              </w:rPr>
              <w:t>2</w:t>
            </w:r>
            <w:proofErr w:type="gramEnd"/>
            <w:r w:rsidRPr="001E2873">
              <w:rPr>
                <w:spacing w:val="-4"/>
                <w:sz w:val="18"/>
                <w:szCs w:val="18"/>
              </w:rPr>
              <w:t>/ч:</w:t>
            </w:r>
          </w:p>
          <w:p w:rsidR="00BF31A8" w:rsidRPr="001E2873" w:rsidRDefault="00BF31A8" w:rsidP="00655CCE">
            <w:pPr>
              <w:spacing w:line="200" w:lineRule="exact"/>
              <w:jc w:val="both"/>
              <w:rPr>
                <w:spacing w:val="-4"/>
                <w:sz w:val="18"/>
                <w:szCs w:val="18"/>
              </w:rPr>
            </w:pPr>
            <w:r w:rsidRPr="001E2873">
              <w:rPr>
                <w:spacing w:val="-4"/>
                <w:sz w:val="18"/>
                <w:szCs w:val="18"/>
              </w:rPr>
              <w:t xml:space="preserve"> в положении «стоя» ………………………………...</w:t>
            </w:r>
          </w:p>
          <w:p w:rsidR="00BF31A8" w:rsidRPr="001E2873" w:rsidRDefault="00BF31A8" w:rsidP="00655CCE">
            <w:pPr>
              <w:spacing w:line="200" w:lineRule="exact"/>
              <w:jc w:val="both"/>
              <w:rPr>
                <w:spacing w:val="-4"/>
                <w:sz w:val="18"/>
                <w:szCs w:val="18"/>
              </w:rPr>
            </w:pPr>
            <w:r w:rsidRPr="001E2873">
              <w:rPr>
                <w:spacing w:val="-4"/>
                <w:sz w:val="18"/>
                <w:szCs w:val="18"/>
              </w:rPr>
              <w:t xml:space="preserve"> в положении «лежа» ……………………………….</w:t>
            </w:r>
          </w:p>
        </w:tc>
        <w:tc>
          <w:tcPr>
            <w:tcW w:w="1276" w:type="dxa"/>
          </w:tcPr>
          <w:p w:rsidR="00BF31A8" w:rsidRPr="001E2873" w:rsidRDefault="00BF31A8" w:rsidP="00655CCE">
            <w:pPr>
              <w:spacing w:line="200" w:lineRule="exact"/>
              <w:jc w:val="both"/>
              <w:rPr>
                <w:spacing w:val="-4"/>
                <w:sz w:val="18"/>
                <w:szCs w:val="18"/>
              </w:rPr>
            </w:pPr>
          </w:p>
          <w:p w:rsidR="00BF31A8" w:rsidRPr="001E2873" w:rsidRDefault="00BF31A8" w:rsidP="00655CCE">
            <w:pPr>
              <w:spacing w:line="200" w:lineRule="exact"/>
              <w:jc w:val="both"/>
              <w:rPr>
                <w:spacing w:val="-4"/>
                <w:sz w:val="18"/>
                <w:szCs w:val="18"/>
              </w:rPr>
            </w:pPr>
            <w:r w:rsidRPr="001E2873">
              <w:rPr>
                <w:spacing w:val="-4"/>
                <w:sz w:val="18"/>
                <w:szCs w:val="18"/>
              </w:rPr>
              <w:t>до 300</w:t>
            </w:r>
          </w:p>
          <w:p w:rsidR="00BF31A8" w:rsidRPr="001E2873" w:rsidRDefault="00BF31A8" w:rsidP="00655CCE">
            <w:pPr>
              <w:spacing w:line="200" w:lineRule="exact"/>
              <w:jc w:val="both"/>
              <w:rPr>
                <w:spacing w:val="-4"/>
                <w:sz w:val="18"/>
                <w:szCs w:val="18"/>
              </w:rPr>
            </w:pPr>
            <w:r w:rsidRPr="001E2873">
              <w:rPr>
                <w:spacing w:val="-4"/>
                <w:sz w:val="18"/>
                <w:szCs w:val="18"/>
              </w:rPr>
              <w:t>до 200</w:t>
            </w:r>
          </w:p>
        </w:tc>
      </w:tr>
      <w:tr w:rsidR="00BF31A8" w:rsidRPr="00CF3780" w:rsidTr="00655CCE">
        <w:tc>
          <w:tcPr>
            <w:tcW w:w="4820" w:type="dxa"/>
          </w:tcPr>
          <w:p w:rsidR="00BF31A8" w:rsidRPr="001E2873" w:rsidRDefault="00BF31A8" w:rsidP="00655CCE">
            <w:pPr>
              <w:pStyle w:val="a3"/>
              <w:spacing w:line="200" w:lineRule="exact"/>
              <w:jc w:val="both"/>
              <w:rPr>
                <w:spacing w:val="-4"/>
                <w:sz w:val="18"/>
                <w:szCs w:val="18"/>
              </w:rPr>
            </w:pPr>
            <w:r w:rsidRPr="001E2873">
              <w:rPr>
                <w:spacing w:val="-4"/>
                <w:sz w:val="18"/>
                <w:szCs w:val="18"/>
              </w:rPr>
              <w:t>Время непрерывной работы, час:</w:t>
            </w:r>
          </w:p>
          <w:p w:rsidR="00BF31A8" w:rsidRPr="001E2873" w:rsidRDefault="00BF31A8" w:rsidP="00655CCE">
            <w:pPr>
              <w:spacing w:line="200" w:lineRule="exact"/>
              <w:jc w:val="both"/>
              <w:rPr>
                <w:spacing w:val="-4"/>
                <w:sz w:val="18"/>
                <w:szCs w:val="18"/>
              </w:rPr>
            </w:pPr>
            <w:r w:rsidRPr="001E2873">
              <w:rPr>
                <w:spacing w:val="-4"/>
                <w:sz w:val="18"/>
                <w:szCs w:val="18"/>
              </w:rPr>
              <w:t>элементы 316 (6 шт.) ………………………………..</w:t>
            </w:r>
          </w:p>
          <w:p w:rsidR="00BF31A8" w:rsidRPr="001E2873" w:rsidRDefault="00BF31A8" w:rsidP="00655CCE">
            <w:pPr>
              <w:spacing w:line="200" w:lineRule="exact"/>
              <w:jc w:val="both"/>
              <w:rPr>
                <w:spacing w:val="-4"/>
                <w:sz w:val="18"/>
                <w:szCs w:val="18"/>
              </w:rPr>
            </w:pPr>
            <w:r w:rsidRPr="001E2873">
              <w:rPr>
                <w:spacing w:val="-4"/>
                <w:sz w:val="18"/>
                <w:szCs w:val="18"/>
              </w:rPr>
              <w:t>элементы 343 (6 шт.) ………………………………..</w:t>
            </w:r>
          </w:p>
          <w:p w:rsidR="00BF31A8" w:rsidRPr="001E2873" w:rsidRDefault="00BF31A8" w:rsidP="00655CCE">
            <w:pPr>
              <w:spacing w:line="200" w:lineRule="exact"/>
              <w:jc w:val="both"/>
              <w:rPr>
                <w:spacing w:val="-4"/>
                <w:sz w:val="18"/>
                <w:szCs w:val="18"/>
              </w:rPr>
            </w:pPr>
            <w:r w:rsidRPr="001E2873">
              <w:rPr>
                <w:spacing w:val="-4"/>
                <w:sz w:val="18"/>
                <w:szCs w:val="18"/>
              </w:rPr>
              <w:t>элементы 373 (6 шт.) ………………………………..</w:t>
            </w:r>
          </w:p>
          <w:p w:rsidR="00BF31A8" w:rsidRPr="001E2873" w:rsidRDefault="00BF31A8" w:rsidP="00655CCE">
            <w:pPr>
              <w:spacing w:line="200" w:lineRule="exact"/>
              <w:jc w:val="both"/>
              <w:rPr>
                <w:spacing w:val="-4"/>
                <w:sz w:val="18"/>
                <w:szCs w:val="18"/>
              </w:rPr>
            </w:pPr>
            <w:r w:rsidRPr="001E2873">
              <w:rPr>
                <w:spacing w:val="-4"/>
                <w:sz w:val="18"/>
                <w:szCs w:val="18"/>
              </w:rPr>
              <w:t>батарея 8 РЦ83 ………………………………………</w:t>
            </w:r>
          </w:p>
          <w:p w:rsidR="00BF31A8" w:rsidRPr="001E2873" w:rsidRDefault="00BF31A8" w:rsidP="00655CCE">
            <w:pPr>
              <w:spacing w:line="200" w:lineRule="exact"/>
              <w:jc w:val="both"/>
              <w:rPr>
                <w:spacing w:val="-4"/>
                <w:sz w:val="18"/>
                <w:szCs w:val="18"/>
              </w:rPr>
            </w:pPr>
            <w:r w:rsidRPr="001E2873">
              <w:rPr>
                <w:spacing w:val="-4"/>
                <w:sz w:val="18"/>
                <w:szCs w:val="18"/>
              </w:rPr>
              <w:t>могут использоваться батареи типа 3336 (2 шт.) …</w:t>
            </w:r>
          </w:p>
        </w:tc>
        <w:tc>
          <w:tcPr>
            <w:tcW w:w="1276" w:type="dxa"/>
          </w:tcPr>
          <w:p w:rsidR="00BF31A8" w:rsidRPr="001E2873" w:rsidRDefault="00BF31A8" w:rsidP="00655CCE">
            <w:pPr>
              <w:spacing w:line="200" w:lineRule="exact"/>
              <w:jc w:val="both"/>
              <w:rPr>
                <w:spacing w:val="-4"/>
                <w:sz w:val="18"/>
                <w:szCs w:val="18"/>
              </w:rPr>
            </w:pPr>
          </w:p>
          <w:p w:rsidR="00BF31A8" w:rsidRPr="001E2873" w:rsidRDefault="00BF31A8" w:rsidP="00655CCE">
            <w:pPr>
              <w:spacing w:line="200" w:lineRule="exact"/>
              <w:jc w:val="both"/>
              <w:rPr>
                <w:spacing w:val="-4"/>
                <w:sz w:val="18"/>
                <w:szCs w:val="18"/>
              </w:rPr>
            </w:pPr>
            <w:r w:rsidRPr="001E2873">
              <w:rPr>
                <w:spacing w:val="-4"/>
                <w:sz w:val="18"/>
                <w:szCs w:val="18"/>
              </w:rPr>
              <w:sym w:font="Symbol" w:char="F0B3"/>
            </w:r>
            <w:r w:rsidRPr="001E2873">
              <w:rPr>
                <w:spacing w:val="-4"/>
                <w:sz w:val="18"/>
                <w:szCs w:val="18"/>
              </w:rPr>
              <w:t xml:space="preserve"> 10</w:t>
            </w:r>
          </w:p>
          <w:p w:rsidR="00BF31A8" w:rsidRPr="001E2873" w:rsidRDefault="00BF31A8" w:rsidP="00655CCE">
            <w:pPr>
              <w:spacing w:line="200" w:lineRule="exact"/>
              <w:jc w:val="both"/>
              <w:rPr>
                <w:spacing w:val="-4"/>
                <w:sz w:val="18"/>
                <w:szCs w:val="18"/>
              </w:rPr>
            </w:pPr>
            <w:r w:rsidRPr="001E2873">
              <w:rPr>
                <w:spacing w:val="-4"/>
                <w:sz w:val="18"/>
                <w:szCs w:val="18"/>
              </w:rPr>
              <w:sym w:font="Symbol" w:char="F0B3"/>
            </w:r>
            <w:r w:rsidRPr="001E2873">
              <w:rPr>
                <w:spacing w:val="-4"/>
                <w:sz w:val="18"/>
                <w:szCs w:val="18"/>
              </w:rPr>
              <w:t xml:space="preserve"> 50</w:t>
            </w:r>
          </w:p>
          <w:p w:rsidR="00BF31A8" w:rsidRPr="001E2873" w:rsidRDefault="00BF31A8" w:rsidP="00655CCE">
            <w:pPr>
              <w:spacing w:line="200" w:lineRule="exact"/>
              <w:jc w:val="both"/>
              <w:rPr>
                <w:spacing w:val="-4"/>
                <w:sz w:val="18"/>
                <w:szCs w:val="18"/>
              </w:rPr>
            </w:pPr>
            <w:r w:rsidRPr="001E2873">
              <w:rPr>
                <w:spacing w:val="-4"/>
                <w:sz w:val="18"/>
                <w:szCs w:val="18"/>
              </w:rPr>
              <w:sym w:font="Symbol" w:char="F0B3"/>
            </w:r>
            <w:r w:rsidRPr="001E2873">
              <w:rPr>
                <w:spacing w:val="-4"/>
                <w:sz w:val="18"/>
                <w:szCs w:val="18"/>
              </w:rPr>
              <w:t xml:space="preserve"> 80</w:t>
            </w:r>
          </w:p>
          <w:p w:rsidR="00BF31A8" w:rsidRPr="001E2873" w:rsidRDefault="00BF31A8" w:rsidP="00655CCE">
            <w:pPr>
              <w:spacing w:line="200" w:lineRule="exact"/>
              <w:jc w:val="both"/>
              <w:rPr>
                <w:spacing w:val="-4"/>
                <w:sz w:val="18"/>
                <w:szCs w:val="18"/>
              </w:rPr>
            </w:pPr>
            <w:r w:rsidRPr="001E2873">
              <w:rPr>
                <w:spacing w:val="-4"/>
                <w:sz w:val="18"/>
                <w:szCs w:val="18"/>
              </w:rPr>
              <w:sym w:font="Symbol" w:char="F0B3"/>
            </w:r>
            <w:r w:rsidRPr="001E2873">
              <w:rPr>
                <w:spacing w:val="-4"/>
                <w:sz w:val="18"/>
                <w:szCs w:val="18"/>
              </w:rPr>
              <w:t xml:space="preserve"> 60</w:t>
            </w:r>
          </w:p>
          <w:p w:rsidR="00BF31A8" w:rsidRPr="001E2873" w:rsidRDefault="00BF31A8" w:rsidP="00655CCE">
            <w:pPr>
              <w:spacing w:line="200" w:lineRule="exact"/>
              <w:jc w:val="both"/>
              <w:rPr>
                <w:spacing w:val="-4"/>
                <w:sz w:val="18"/>
                <w:szCs w:val="18"/>
              </w:rPr>
            </w:pPr>
            <w:r w:rsidRPr="001E2873">
              <w:rPr>
                <w:spacing w:val="-4"/>
                <w:sz w:val="18"/>
                <w:szCs w:val="18"/>
              </w:rPr>
              <w:t>30-40</w:t>
            </w:r>
          </w:p>
        </w:tc>
      </w:tr>
      <w:tr w:rsidR="00BF31A8" w:rsidRPr="00CF3780" w:rsidTr="00655CCE">
        <w:tc>
          <w:tcPr>
            <w:tcW w:w="4820" w:type="dxa"/>
          </w:tcPr>
          <w:p w:rsidR="00BF31A8" w:rsidRPr="001E2873" w:rsidRDefault="00BF31A8" w:rsidP="00655CCE">
            <w:pPr>
              <w:pStyle w:val="a3"/>
              <w:spacing w:line="200" w:lineRule="exact"/>
              <w:jc w:val="both"/>
              <w:rPr>
                <w:spacing w:val="-4"/>
                <w:sz w:val="18"/>
                <w:szCs w:val="18"/>
              </w:rPr>
            </w:pPr>
            <w:r w:rsidRPr="001E2873">
              <w:rPr>
                <w:spacing w:val="-4"/>
                <w:sz w:val="18"/>
                <w:szCs w:val="18"/>
              </w:rPr>
              <w:t xml:space="preserve">Масса в укладочном ящике, </w:t>
            </w:r>
            <w:proofErr w:type="gramStart"/>
            <w:r w:rsidRPr="001E2873">
              <w:rPr>
                <w:spacing w:val="-4"/>
                <w:sz w:val="18"/>
                <w:szCs w:val="18"/>
              </w:rPr>
              <w:t>кг</w:t>
            </w:r>
            <w:proofErr w:type="gramEnd"/>
            <w:r w:rsidRPr="001E2873">
              <w:rPr>
                <w:spacing w:val="-4"/>
                <w:sz w:val="18"/>
                <w:szCs w:val="18"/>
              </w:rPr>
              <w:t xml:space="preserve"> …………………….</w:t>
            </w:r>
          </w:p>
        </w:tc>
        <w:tc>
          <w:tcPr>
            <w:tcW w:w="1276" w:type="dxa"/>
          </w:tcPr>
          <w:p w:rsidR="00BF31A8" w:rsidRPr="001E2873" w:rsidRDefault="00BF31A8" w:rsidP="00655CCE">
            <w:pPr>
              <w:spacing w:line="200" w:lineRule="exact"/>
              <w:jc w:val="both"/>
              <w:rPr>
                <w:spacing w:val="-4"/>
                <w:sz w:val="18"/>
                <w:szCs w:val="18"/>
              </w:rPr>
            </w:pPr>
            <w:r w:rsidRPr="001E2873">
              <w:rPr>
                <w:spacing w:val="-4"/>
                <w:sz w:val="18"/>
                <w:szCs w:val="18"/>
              </w:rPr>
              <w:sym w:font="Symbol" w:char="F0A3"/>
            </w:r>
            <w:r w:rsidRPr="001E2873">
              <w:rPr>
                <w:spacing w:val="-4"/>
                <w:sz w:val="18"/>
                <w:szCs w:val="18"/>
              </w:rPr>
              <w:t xml:space="preserve"> 8,0</w:t>
            </w:r>
          </w:p>
        </w:tc>
      </w:tr>
      <w:tr w:rsidR="00BF31A8" w:rsidRPr="00CF3780" w:rsidTr="00655CCE">
        <w:tc>
          <w:tcPr>
            <w:tcW w:w="4820" w:type="dxa"/>
          </w:tcPr>
          <w:p w:rsidR="00BF31A8" w:rsidRPr="001E2873" w:rsidRDefault="00BF31A8" w:rsidP="00655CCE">
            <w:pPr>
              <w:pStyle w:val="a3"/>
              <w:spacing w:line="200" w:lineRule="exact"/>
              <w:jc w:val="both"/>
              <w:rPr>
                <w:spacing w:val="-4"/>
                <w:sz w:val="18"/>
                <w:szCs w:val="18"/>
              </w:rPr>
            </w:pPr>
            <w:r w:rsidRPr="001E2873">
              <w:rPr>
                <w:spacing w:val="-4"/>
                <w:sz w:val="18"/>
                <w:szCs w:val="18"/>
              </w:rPr>
              <w:t>Масса в рабочем положении (с 8 РЦ83), кг ………</w:t>
            </w:r>
          </w:p>
        </w:tc>
        <w:tc>
          <w:tcPr>
            <w:tcW w:w="1276" w:type="dxa"/>
          </w:tcPr>
          <w:p w:rsidR="00BF31A8" w:rsidRPr="001E2873" w:rsidRDefault="00BF31A8" w:rsidP="00655CCE">
            <w:pPr>
              <w:pStyle w:val="a3"/>
              <w:spacing w:line="200" w:lineRule="exact"/>
              <w:jc w:val="both"/>
              <w:rPr>
                <w:spacing w:val="-4"/>
                <w:sz w:val="18"/>
                <w:szCs w:val="18"/>
              </w:rPr>
            </w:pPr>
            <w:r w:rsidRPr="001E2873">
              <w:rPr>
                <w:spacing w:val="-4"/>
                <w:sz w:val="18"/>
                <w:szCs w:val="18"/>
              </w:rPr>
              <w:t>не более 2 кг.</w:t>
            </w:r>
          </w:p>
        </w:tc>
      </w:tr>
      <w:tr w:rsidR="00BF31A8" w:rsidRPr="00CF3780" w:rsidTr="00655CCE">
        <w:tc>
          <w:tcPr>
            <w:tcW w:w="4820" w:type="dxa"/>
          </w:tcPr>
          <w:p w:rsidR="00BF31A8" w:rsidRPr="001E2873" w:rsidRDefault="00BF31A8" w:rsidP="00655CCE">
            <w:pPr>
              <w:pStyle w:val="a3"/>
              <w:spacing w:line="200" w:lineRule="exact"/>
              <w:jc w:val="both"/>
              <w:rPr>
                <w:spacing w:val="-4"/>
                <w:sz w:val="18"/>
                <w:szCs w:val="18"/>
              </w:rPr>
            </w:pPr>
            <w:r w:rsidRPr="001E2873">
              <w:rPr>
                <w:spacing w:val="-4"/>
                <w:sz w:val="18"/>
                <w:szCs w:val="18"/>
              </w:rPr>
              <w:t xml:space="preserve">Минимальное расстояние между </w:t>
            </w:r>
            <w:proofErr w:type="gramStart"/>
            <w:r w:rsidRPr="001E2873">
              <w:rPr>
                <w:spacing w:val="-4"/>
                <w:sz w:val="18"/>
                <w:szCs w:val="18"/>
              </w:rPr>
              <w:t>работающими</w:t>
            </w:r>
            <w:proofErr w:type="gramEnd"/>
            <w:r w:rsidRPr="001E2873">
              <w:rPr>
                <w:spacing w:val="-4"/>
                <w:sz w:val="18"/>
                <w:szCs w:val="18"/>
              </w:rPr>
              <w:t xml:space="preserve"> </w:t>
            </w:r>
          </w:p>
          <w:p w:rsidR="00BF31A8" w:rsidRPr="001E2873" w:rsidRDefault="00BF31A8" w:rsidP="00655CCE">
            <w:pPr>
              <w:pStyle w:val="a3"/>
              <w:spacing w:line="200" w:lineRule="exact"/>
              <w:jc w:val="both"/>
              <w:rPr>
                <w:spacing w:val="-4"/>
                <w:sz w:val="18"/>
                <w:szCs w:val="18"/>
              </w:rPr>
            </w:pPr>
            <w:r w:rsidRPr="001E2873">
              <w:rPr>
                <w:spacing w:val="-4"/>
                <w:sz w:val="18"/>
                <w:szCs w:val="18"/>
              </w:rPr>
              <w:t xml:space="preserve">миноискателями, </w:t>
            </w:r>
            <w:proofErr w:type="gramStart"/>
            <w:r w:rsidRPr="001E2873">
              <w:rPr>
                <w:spacing w:val="-4"/>
                <w:sz w:val="18"/>
                <w:szCs w:val="18"/>
              </w:rPr>
              <w:t>м</w:t>
            </w:r>
            <w:proofErr w:type="gramEnd"/>
            <w:r w:rsidRPr="001E2873">
              <w:rPr>
                <w:spacing w:val="-4"/>
                <w:sz w:val="18"/>
                <w:szCs w:val="18"/>
              </w:rPr>
              <w:t xml:space="preserve"> …………………………………</w:t>
            </w:r>
          </w:p>
        </w:tc>
        <w:tc>
          <w:tcPr>
            <w:tcW w:w="1276" w:type="dxa"/>
          </w:tcPr>
          <w:p w:rsidR="00BF31A8" w:rsidRPr="001E2873" w:rsidRDefault="00BF31A8" w:rsidP="00655CCE">
            <w:pPr>
              <w:pStyle w:val="a3"/>
              <w:spacing w:line="200" w:lineRule="exact"/>
              <w:jc w:val="both"/>
              <w:rPr>
                <w:spacing w:val="-4"/>
                <w:sz w:val="18"/>
                <w:szCs w:val="18"/>
              </w:rPr>
            </w:pPr>
          </w:p>
          <w:p w:rsidR="00BF31A8" w:rsidRPr="001E2873" w:rsidRDefault="00BF31A8" w:rsidP="00655CCE">
            <w:pPr>
              <w:pStyle w:val="a3"/>
              <w:spacing w:line="200" w:lineRule="exact"/>
              <w:jc w:val="both"/>
              <w:rPr>
                <w:spacing w:val="-4"/>
                <w:sz w:val="18"/>
                <w:szCs w:val="18"/>
              </w:rPr>
            </w:pPr>
            <w:r w:rsidRPr="001E2873">
              <w:rPr>
                <w:spacing w:val="-4"/>
                <w:sz w:val="18"/>
                <w:szCs w:val="18"/>
              </w:rPr>
              <w:t>6</w:t>
            </w:r>
          </w:p>
        </w:tc>
      </w:tr>
    </w:tbl>
    <w:p w:rsidR="00BF31A8" w:rsidRPr="00CF3780" w:rsidRDefault="00BF31A8" w:rsidP="00BF31A8">
      <w:pPr>
        <w:spacing w:line="200" w:lineRule="exact"/>
        <w:jc w:val="both"/>
        <w:rPr>
          <w:spacing w:val="-4"/>
          <w:sz w:val="21"/>
          <w:szCs w:val="21"/>
        </w:rPr>
      </w:pPr>
      <w:r w:rsidRPr="00CF3780">
        <w:rPr>
          <w:spacing w:val="-4"/>
          <w:sz w:val="21"/>
          <w:szCs w:val="21"/>
        </w:rPr>
        <w:t xml:space="preserve">Проверить чувствительность следующим образом: через 3-4 с после процесса </w:t>
      </w:r>
      <w:proofErr w:type="spellStart"/>
      <w:r w:rsidRPr="00CF3780">
        <w:rPr>
          <w:spacing w:val="-4"/>
          <w:sz w:val="21"/>
          <w:szCs w:val="21"/>
        </w:rPr>
        <w:t>автокомпенсации</w:t>
      </w:r>
      <w:proofErr w:type="spellEnd"/>
      <w:r w:rsidRPr="00CF3780">
        <w:rPr>
          <w:spacing w:val="-4"/>
          <w:sz w:val="21"/>
          <w:szCs w:val="21"/>
        </w:rPr>
        <w:t xml:space="preserve"> поднести пробник заостренным концом к центру датчика с расстоянием 20…30</w:t>
      </w:r>
      <w:r>
        <w:rPr>
          <w:spacing w:val="-4"/>
          <w:sz w:val="21"/>
          <w:szCs w:val="21"/>
        </w:rPr>
        <w:t xml:space="preserve"> </w:t>
      </w:r>
      <w:r w:rsidRPr="00CF3780">
        <w:rPr>
          <w:spacing w:val="-4"/>
          <w:sz w:val="21"/>
          <w:szCs w:val="21"/>
        </w:rPr>
        <w:t>см (несколько раз) – должен быть сигнал обнаружения.</w:t>
      </w:r>
    </w:p>
    <w:p w:rsidR="00BF31A8" w:rsidRPr="00CF3780" w:rsidRDefault="00BF31A8" w:rsidP="00BF31A8">
      <w:pPr>
        <w:spacing w:line="200" w:lineRule="exact"/>
        <w:ind w:firstLine="284"/>
        <w:jc w:val="both"/>
        <w:rPr>
          <w:spacing w:val="-4"/>
          <w:sz w:val="21"/>
          <w:szCs w:val="21"/>
        </w:rPr>
      </w:pPr>
      <w:r w:rsidRPr="00CF3780">
        <w:rPr>
          <w:spacing w:val="-4"/>
          <w:sz w:val="21"/>
          <w:szCs w:val="21"/>
        </w:rPr>
        <w:t>Установить предельную чувствительность для данного типа грунта обследуемой местности, для чего установить ручку регулятора в такое максимально правое положение, при котором приближение датчика к грунту до касания не приводит к звуковому сигналу.</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 работе датчик перемещается вправо-влево со скоростью 0,1-1,0 м/с, параллельно поверхности земли, на расстоянии 0…5 см от нее.</w:t>
      </w:r>
    </w:p>
    <w:p w:rsidR="00BF31A8" w:rsidRPr="00CF3780" w:rsidRDefault="00BF31A8" w:rsidP="00BF31A8">
      <w:pPr>
        <w:spacing w:line="200" w:lineRule="exact"/>
        <w:ind w:firstLine="284"/>
        <w:jc w:val="both"/>
        <w:rPr>
          <w:spacing w:val="-4"/>
          <w:sz w:val="21"/>
          <w:szCs w:val="21"/>
        </w:rPr>
      </w:pPr>
      <w:r w:rsidRPr="00CF3780">
        <w:rPr>
          <w:spacing w:val="-4"/>
          <w:sz w:val="21"/>
          <w:szCs w:val="21"/>
        </w:rPr>
        <w:t>После каждого взмаха датчик перемещается вперед на расстоянии до 20 см. Факт обнаружения мины сопровождается подачей звукового сигнала. Частота сигнала пропорциональна размерам и массе металлических частей мины и обратно пропорциональна расстоянию от мины до датчика поискового элемента, (т.е. если объект поиска большой или близко – высокий звук, если объект поиска маленький или далеко – низкий звук).</w:t>
      </w:r>
    </w:p>
    <w:p w:rsidR="00BF31A8" w:rsidRPr="00CF3780" w:rsidRDefault="00BF31A8" w:rsidP="00BF31A8">
      <w:pPr>
        <w:spacing w:line="200" w:lineRule="exact"/>
        <w:ind w:firstLine="284"/>
        <w:jc w:val="both"/>
        <w:rPr>
          <w:spacing w:val="-4"/>
          <w:sz w:val="21"/>
          <w:szCs w:val="21"/>
        </w:rPr>
      </w:pPr>
      <w:r w:rsidRPr="00CF3780">
        <w:rPr>
          <w:spacing w:val="-4"/>
          <w:sz w:val="21"/>
          <w:szCs w:val="21"/>
        </w:rPr>
        <w:t>Уточнение местоположения обнаруженной мины:</w:t>
      </w:r>
    </w:p>
    <w:p w:rsidR="00BF31A8" w:rsidRPr="00CF3780" w:rsidRDefault="00BF31A8" w:rsidP="00BF31A8">
      <w:pPr>
        <w:spacing w:line="200" w:lineRule="exact"/>
        <w:ind w:firstLine="284"/>
        <w:jc w:val="both"/>
        <w:rPr>
          <w:spacing w:val="-4"/>
          <w:sz w:val="21"/>
          <w:szCs w:val="21"/>
        </w:rPr>
      </w:pPr>
      <w:r w:rsidRPr="00CF3780">
        <w:rPr>
          <w:spacing w:val="-4"/>
          <w:sz w:val="21"/>
          <w:szCs w:val="21"/>
        </w:rPr>
        <w:t>остановиться;</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приподнять датчик так, чтобы тон звукового сигнала стал ниже;</w:t>
      </w:r>
    </w:p>
    <w:p w:rsidR="00BF31A8" w:rsidRPr="00CF3780" w:rsidRDefault="00BF31A8" w:rsidP="00BF31A8">
      <w:pPr>
        <w:spacing w:line="200" w:lineRule="exact"/>
        <w:ind w:firstLine="284"/>
        <w:jc w:val="both"/>
        <w:rPr>
          <w:spacing w:val="-4"/>
          <w:sz w:val="21"/>
          <w:szCs w:val="21"/>
        </w:rPr>
      </w:pPr>
      <w:r w:rsidRPr="00CF3780">
        <w:rPr>
          <w:spacing w:val="-4"/>
          <w:sz w:val="21"/>
          <w:szCs w:val="21"/>
        </w:rPr>
        <w:lastRenderedPageBreak/>
        <w:t>не изменяя высоты, перемещать датчик и найти такое его положение, где высота тона сигнала будет максимальной (объект поиска – под центром датчика).</w:t>
      </w:r>
    </w:p>
    <w:p w:rsidR="00BF31A8" w:rsidRPr="00CF3780" w:rsidRDefault="00BF31A8" w:rsidP="00BF31A8">
      <w:pPr>
        <w:spacing w:line="200" w:lineRule="exact"/>
        <w:ind w:firstLine="284"/>
        <w:jc w:val="both"/>
        <w:rPr>
          <w:spacing w:val="-4"/>
          <w:sz w:val="21"/>
          <w:szCs w:val="21"/>
        </w:rPr>
      </w:pPr>
      <w:r w:rsidRPr="009F70A0">
        <w:rPr>
          <w:spacing w:val="-4"/>
          <w:sz w:val="21"/>
          <w:szCs w:val="21"/>
        </w:rPr>
        <w:t>Примечание:</w:t>
      </w:r>
      <w:r w:rsidRPr="00CF3780">
        <w:rPr>
          <w:spacing w:val="-4"/>
          <w:sz w:val="21"/>
          <w:szCs w:val="21"/>
        </w:rPr>
        <w:t xml:space="preserve"> 1) </w:t>
      </w:r>
      <w:proofErr w:type="gramStart"/>
      <w:r w:rsidRPr="00CF3780">
        <w:rPr>
          <w:spacing w:val="-4"/>
          <w:sz w:val="21"/>
          <w:szCs w:val="21"/>
        </w:rPr>
        <w:t xml:space="preserve">Во </w:t>
      </w:r>
      <w:proofErr w:type="spellStart"/>
      <w:r w:rsidRPr="00CF3780">
        <w:rPr>
          <w:spacing w:val="-4"/>
          <w:sz w:val="21"/>
          <w:szCs w:val="21"/>
        </w:rPr>
        <w:t>избежании</w:t>
      </w:r>
      <w:proofErr w:type="spellEnd"/>
      <w:proofErr w:type="gramEnd"/>
      <w:r w:rsidRPr="00CF3780">
        <w:rPr>
          <w:spacing w:val="-4"/>
          <w:sz w:val="21"/>
          <w:szCs w:val="21"/>
        </w:rPr>
        <w:t xml:space="preserve"> снижения чувствительности не располагать длительно (</w:t>
      </w:r>
      <w:r w:rsidRPr="00CF3780">
        <w:rPr>
          <w:spacing w:val="-4"/>
          <w:sz w:val="21"/>
          <w:szCs w:val="21"/>
        </w:rPr>
        <w:sym w:font="Symbol" w:char="F03E"/>
      </w:r>
      <w:r w:rsidRPr="00CF3780">
        <w:rPr>
          <w:spacing w:val="-4"/>
          <w:sz w:val="21"/>
          <w:szCs w:val="21"/>
        </w:rPr>
        <w:t>20 с) датчик включенного миноискателя вблизи металлических предметов (автоматическая компенсация с малой скоростью отработки остаточных напряжений приемного тракта).</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2) Если возникла </w:t>
      </w:r>
      <w:proofErr w:type="spellStart"/>
      <w:r w:rsidRPr="00CF3780">
        <w:rPr>
          <w:spacing w:val="-4"/>
          <w:sz w:val="21"/>
          <w:szCs w:val="21"/>
        </w:rPr>
        <w:t>раскомпенсация</w:t>
      </w:r>
      <w:proofErr w:type="spellEnd"/>
      <w:r w:rsidRPr="00CF3780">
        <w:rPr>
          <w:spacing w:val="-4"/>
          <w:sz w:val="21"/>
          <w:szCs w:val="21"/>
        </w:rPr>
        <w:t xml:space="preserve">  (непрерывный звуковой сигнал высокого тона) – выключить тумб</w:t>
      </w:r>
      <w:r>
        <w:rPr>
          <w:spacing w:val="-4"/>
          <w:sz w:val="21"/>
          <w:szCs w:val="21"/>
        </w:rPr>
        <w:t xml:space="preserve">лер питания; через 2-3 сек - </w:t>
      </w:r>
      <w:r w:rsidRPr="00CF3780">
        <w:rPr>
          <w:spacing w:val="-4"/>
          <w:sz w:val="21"/>
          <w:szCs w:val="21"/>
        </w:rPr>
        <w:t>включить.</w:t>
      </w:r>
    </w:p>
    <w:p w:rsidR="00BF31A8" w:rsidRPr="00CF3780" w:rsidRDefault="00BF31A8" w:rsidP="00BF31A8">
      <w:pPr>
        <w:spacing w:line="200" w:lineRule="exact"/>
        <w:ind w:firstLine="284"/>
        <w:jc w:val="both"/>
        <w:rPr>
          <w:spacing w:val="-4"/>
          <w:sz w:val="21"/>
          <w:szCs w:val="21"/>
        </w:rPr>
      </w:pPr>
      <w:r w:rsidRPr="00CF3780">
        <w:rPr>
          <w:spacing w:val="-4"/>
          <w:sz w:val="21"/>
          <w:szCs w:val="21"/>
        </w:rPr>
        <w:t>В состав комплекта КР-Е входят 4 сборных щупа, 3 кошки со шнурами длиной 30 метров, 32 флажка для обозначения обнаруженных мин, 4 чехла для флажков и чехлов, 2 катушки с черно-белой лентой в чехлах, ножницы для резки колючей проволоки и ящик.</w:t>
      </w:r>
    </w:p>
    <w:p w:rsidR="00BF31A8" w:rsidRPr="00CF3780" w:rsidRDefault="00BF31A8" w:rsidP="00BF31A8">
      <w:pPr>
        <w:pStyle w:val="a8"/>
        <w:spacing w:line="200" w:lineRule="exact"/>
        <w:ind w:firstLine="284"/>
        <w:rPr>
          <w:spacing w:val="-4"/>
          <w:sz w:val="21"/>
          <w:szCs w:val="21"/>
        </w:rPr>
      </w:pPr>
      <w:r w:rsidRPr="00CF3780">
        <w:rPr>
          <w:spacing w:val="-4"/>
          <w:sz w:val="21"/>
          <w:szCs w:val="21"/>
        </w:rPr>
        <w:t xml:space="preserve">При ведении боевых действий в вооруженных конфликтах войскам потребуется преодолевать установленные боевиками незаконных вооруженных формирований минные поля, фугасы в исходном районе и на путях выдвижения и развертывания, а также все виды минно-взрывных заграждений перед передним краем и в глубине обороны позиций противника (НВФ). </w:t>
      </w:r>
    </w:p>
    <w:p w:rsidR="00BF31A8" w:rsidRPr="00CF3780" w:rsidRDefault="00BF31A8" w:rsidP="00BF31A8">
      <w:pPr>
        <w:spacing w:line="200" w:lineRule="exact"/>
        <w:ind w:firstLine="284"/>
        <w:jc w:val="both"/>
        <w:rPr>
          <w:snapToGrid w:val="0"/>
          <w:spacing w:val="-4"/>
          <w:sz w:val="21"/>
          <w:szCs w:val="21"/>
        </w:rPr>
      </w:pPr>
      <w:r w:rsidRPr="009F70A0">
        <w:rPr>
          <w:snapToGrid w:val="0"/>
          <w:spacing w:val="-4"/>
          <w:sz w:val="21"/>
          <w:szCs w:val="21"/>
        </w:rPr>
        <w:t>Разведка местности на наличие ВОП</w:t>
      </w:r>
      <w:r w:rsidRPr="00CF3780">
        <w:rPr>
          <w:snapToGrid w:val="0"/>
          <w:spacing w:val="-4"/>
          <w:sz w:val="21"/>
          <w:szCs w:val="21"/>
        </w:rPr>
        <w:t xml:space="preserve"> проводится  методами проделывания проходов или ячейковым способом, до занятия районов войсками.</w:t>
      </w:r>
    </w:p>
    <w:p w:rsidR="00BF31A8" w:rsidRPr="00CF3780" w:rsidRDefault="00BF31A8" w:rsidP="00BF31A8">
      <w:pPr>
        <w:spacing w:line="200" w:lineRule="exact"/>
        <w:ind w:firstLine="284"/>
        <w:jc w:val="both"/>
        <w:rPr>
          <w:snapToGrid w:val="0"/>
          <w:spacing w:val="-4"/>
          <w:sz w:val="21"/>
          <w:szCs w:val="21"/>
        </w:rPr>
      </w:pPr>
      <w:r w:rsidRPr="00CF3780">
        <w:rPr>
          <w:snapToGrid w:val="0"/>
          <w:spacing w:val="-4"/>
          <w:sz w:val="21"/>
          <w:szCs w:val="21"/>
        </w:rPr>
        <w:t>Разведка методом проделывания проходов начинается с проделывания главных и вспомогательных проходов на назначенном участке местности, района населенного пункта. Проходы шириной 6…8 м проделываются через каждые 800..1000 м, максимально используя имеющиеся на местности дороги. После этого параллельно и перпендикулярно</w:t>
      </w:r>
      <w:r w:rsidRPr="00CF3780">
        <w:rPr>
          <w:b/>
          <w:snapToGrid w:val="0"/>
          <w:spacing w:val="-4"/>
          <w:sz w:val="21"/>
          <w:szCs w:val="21"/>
        </w:rPr>
        <w:t xml:space="preserve"> </w:t>
      </w:r>
      <w:r w:rsidRPr="00CF3780">
        <w:rPr>
          <w:snapToGrid w:val="0"/>
          <w:spacing w:val="-4"/>
          <w:sz w:val="21"/>
          <w:szCs w:val="21"/>
        </w:rPr>
        <w:t>им на расстояниях 150...180 м проделываются вспомогательные проходы шириной 3…4 м.</w:t>
      </w:r>
    </w:p>
    <w:p w:rsidR="00BF31A8" w:rsidRPr="00CF3780" w:rsidRDefault="00BF31A8" w:rsidP="00BF31A8">
      <w:pPr>
        <w:spacing w:line="200" w:lineRule="exact"/>
        <w:ind w:firstLine="284"/>
        <w:jc w:val="both"/>
        <w:rPr>
          <w:snapToGrid w:val="0"/>
          <w:spacing w:val="-4"/>
          <w:sz w:val="21"/>
          <w:szCs w:val="21"/>
        </w:rPr>
      </w:pPr>
      <w:r w:rsidRPr="00CF3780">
        <w:rPr>
          <w:snapToGrid w:val="0"/>
          <w:spacing w:val="-4"/>
          <w:sz w:val="21"/>
          <w:szCs w:val="21"/>
        </w:rPr>
        <w:t xml:space="preserve">Проделывание главного прохода осуществляется в следующем порядке: первый-пятый номера, двигаясь уступом вправо (влево) на дистанциях 10...15 м, проверяют миноискателями полосы местности  шириной 1,5...2,0 м каждый и обозначают обнаруженные ВОП флажками из комплектов КР-Е. </w:t>
      </w:r>
    </w:p>
    <w:p w:rsidR="00BF31A8" w:rsidRPr="00CF3780" w:rsidRDefault="00BF31A8" w:rsidP="00BF31A8">
      <w:pPr>
        <w:spacing w:line="200" w:lineRule="exact"/>
        <w:ind w:firstLine="284"/>
        <w:jc w:val="both"/>
        <w:rPr>
          <w:snapToGrid w:val="0"/>
          <w:spacing w:val="-4"/>
          <w:sz w:val="21"/>
          <w:szCs w:val="21"/>
        </w:rPr>
      </w:pPr>
      <w:r w:rsidRPr="00CF3780">
        <w:rPr>
          <w:snapToGrid w:val="0"/>
          <w:spacing w:val="-4"/>
          <w:sz w:val="21"/>
          <w:szCs w:val="21"/>
        </w:rPr>
        <w:t>На местности, покры</w:t>
      </w:r>
      <w:r w:rsidRPr="00CF3780">
        <w:rPr>
          <w:snapToGrid w:val="0"/>
          <w:spacing w:val="-4"/>
          <w:sz w:val="21"/>
          <w:szCs w:val="21"/>
        </w:rPr>
        <w:softHyphen/>
        <w:t>той травой или кустарником, разведываемая полоса предварительно протраливается первым номером кош</w:t>
      </w:r>
      <w:r w:rsidRPr="00CF3780">
        <w:rPr>
          <w:snapToGrid w:val="0"/>
          <w:spacing w:val="-4"/>
          <w:sz w:val="21"/>
          <w:szCs w:val="21"/>
        </w:rPr>
        <w:softHyphen/>
        <w:t>кой из укрытия (БТР). По возможности трава и кустарник сжигаются.</w:t>
      </w:r>
    </w:p>
    <w:p w:rsidR="00BF31A8" w:rsidRPr="00CF3780" w:rsidRDefault="00BF31A8" w:rsidP="00BF31A8">
      <w:pPr>
        <w:spacing w:line="200" w:lineRule="exact"/>
        <w:ind w:firstLine="284"/>
        <w:jc w:val="both"/>
        <w:rPr>
          <w:snapToGrid w:val="0"/>
          <w:spacing w:val="-4"/>
          <w:sz w:val="21"/>
          <w:szCs w:val="21"/>
        </w:rPr>
      </w:pPr>
      <w:r w:rsidRPr="00CF3780">
        <w:rPr>
          <w:snapToGrid w:val="0"/>
          <w:spacing w:val="-4"/>
          <w:sz w:val="21"/>
          <w:szCs w:val="21"/>
        </w:rPr>
        <w:t>Командир отделения (старший расчета) совместно с одним из номеров расчета обозначает границы прохода вехами (флажками) через каждые 25…30 м.</w:t>
      </w:r>
      <w:r>
        <w:rPr>
          <w:snapToGrid w:val="0"/>
          <w:spacing w:val="-4"/>
          <w:sz w:val="21"/>
          <w:szCs w:val="21"/>
        </w:rPr>
        <w:t xml:space="preserve"> </w:t>
      </w:r>
      <w:r w:rsidRPr="00CF3780">
        <w:rPr>
          <w:snapToGrid w:val="0"/>
          <w:spacing w:val="-4"/>
          <w:sz w:val="21"/>
          <w:szCs w:val="21"/>
        </w:rPr>
        <w:t>Все проходы номеруются. Указки с номерами проходов устанавливаются на пересечении проходов.</w:t>
      </w:r>
      <w:r>
        <w:rPr>
          <w:snapToGrid w:val="0"/>
          <w:spacing w:val="-4"/>
          <w:sz w:val="21"/>
          <w:szCs w:val="21"/>
        </w:rPr>
        <w:t xml:space="preserve"> </w:t>
      </w:r>
      <w:r w:rsidRPr="00CF3780">
        <w:rPr>
          <w:snapToGrid w:val="0"/>
          <w:spacing w:val="-4"/>
          <w:sz w:val="21"/>
          <w:szCs w:val="21"/>
        </w:rPr>
        <w:t xml:space="preserve">При обнаружении первого ВОП немедленно докладывается по команде и доводится до сведения всех, ведущих разведку на данном участке. </w:t>
      </w:r>
    </w:p>
    <w:p w:rsidR="00BF31A8" w:rsidRPr="00CF3780" w:rsidRDefault="00BF31A8" w:rsidP="00BF31A8">
      <w:pPr>
        <w:spacing w:line="200" w:lineRule="exact"/>
        <w:ind w:firstLine="284"/>
        <w:jc w:val="both"/>
        <w:rPr>
          <w:spacing w:val="-4"/>
          <w:sz w:val="21"/>
          <w:szCs w:val="21"/>
        </w:rPr>
      </w:pPr>
      <w:r w:rsidRPr="009F70A0">
        <w:rPr>
          <w:spacing w:val="-4"/>
          <w:sz w:val="21"/>
          <w:szCs w:val="21"/>
        </w:rPr>
        <w:t>Разведка дорог</w:t>
      </w:r>
      <w:r>
        <w:rPr>
          <w:spacing w:val="-4"/>
          <w:sz w:val="21"/>
          <w:szCs w:val="21"/>
        </w:rPr>
        <w:t xml:space="preserve"> </w:t>
      </w:r>
      <w:r w:rsidRPr="00CF3780">
        <w:rPr>
          <w:spacing w:val="-4"/>
          <w:sz w:val="21"/>
          <w:szCs w:val="21"/>
        </w:rPr>
        <w:t>на наличие мин, фугасов и других взрывоопасных предметов, в зависимости от условий обстановки, может осуществляться одним (от роты) или несколькими нештатными инженерно-саперными отделениями (от батальона, батареи).</w:t>
      </w:r>
    </w:p>
    <w:p w:rsidR="00BF31A8" w:rsidRPr="00CF3780" w:rsidRDefault="00BF31A8" w:rsidP="00BF31A8">
      <w:pPr>
        <w:pStyle w:val="33"/>
        <w:spacing w:line="200" w:lineRule="exact"/>
        <w:ind w:firstLine="284"/>
        <w:rPr>
          <w:spacing w:val="-4"/>
          <w:sz w:val="21"/>
          <w:szCs w:val="21"/>
        </w:rPr>
      </w:pPr>
      <w:r w:rsidRPr="00CF3780">
        <w:rPr>
          <w:spacing w:val="-4"/>
          <w:sz w:val="21"/>
          <w:szCs w:val="21"/>
        </w:rPr>
        <w:t>При разведке дороги на наличие мин и фугасов нештатное инженерно-саперное отделение действует следующим образом: впереди, один за другим уступом вправо или влево на дистанциях 15…20 м движутся четыре нештатных сапера, ведя разведку дорожного полотна, каждый в полосе 1,5…2 м; за ними на удалении 40…50 м двигаются два сапера с «кошками» и подрывными зарядами, выполняя задачу по обезвреживанию или уничтожению мин и фугасов. Впереди двигающиеся нештатные саперы при обнаружении мины или фугаса подают установленный сигнал (голосом, свистком, флажком).</w:t>
      </w:r>
    </w:p>
    <w:p w:rsidR="00BF31A8" w:rsidRPr="00CF3780" w:rsidRDefault="00BF31A8" w:rsidP="00BF31A8">
      <w:pPr>
        <w:spacing w:line="200" w:lineRule="exact"/>
        <w:ind w:firstLine="284"/>
        <w:jc w:val="both"/>
        <w:rPr>
          <w:spacing w:val="-4"/>
          <w:sz w:val="21"/>
          <w:szCs w:val="21"/>
        </w:rPr>
      </w:pPr>
      <w:r w:rsidRPr="00CF3780">
        <w:rPr>
          <w:spacing w:val="-4"/>
          <w:sz w:val="21"/>
          <w:szCs w:val="21"/>
        </w:rPr>
        <w:t>При разминировании дороги с полосами безопасности движения по обеим сторонам дороги шириной по 6…8 м каждая выделяется три нештатных инженерно-саперных отделения (от батальона, батареи). Одно отделение производит разведку и разминирование дорожного полотна, а два других – разведку и разминирование полос безопасности с обеих сторон дороги.</w:t>
      </w:r>
    </w:p>
    <w:p w:rsidR="00BF31A8" w:rsidRPr="00CF3780" w:rsidRDefault="00BF31A8" w:rsidP="00BF31A8">
      <w:pPr>
        <w:spacing w:line="200" w:lineRule="exact"/>
        <w:ind w:firstLine="284"/>
        <w:jc w:val="both"/>
        <w:rPr>
          <w:spacing w:val="-4"/>
          <w:sz w:val="21"/>
          <w:szCs w:val="21"/>
        </w:rPr>
      </w:pPr>
      <w:r w:rsidRPr="00CF3780">
        <w:rPr>
          <w:spacing w:val="-4"/>
          <w:sz w:val="21"/>
          <w:szCs w:val="21"/>
        </w:rPr>
        <w:t>Обнаруженные мины удаляются «кошкой» или уничтожаются накладными подрывными зарядами. Невзорвавшиеся артиллерийские или минометные боеприпасы стаскиваются «кошкой» или уничтожаются на месте накладными зарядами.</w:t>
      </w:r>
    </w:p>
    <w:p w:rsidR="00BF31A8" w:rsidRPr="00CF3780" w:rsidRDefault="00BF31A8" w:rsidP="00BF31A8">
      <w:pPr>
        <w:spacing w:line="200" w:lineRule="exact"/>
        <w:ind w:firstLine="284"/>
        <w:jc w:val="both"/>
        <w:rPr>
          <w:spacing w:val="-4"/>
          <w:sz w:val="21"/>
          <w:szCs w:val="21"/>
        </w:rPr>
      </w:pPr>
      <w:proofErr w:type="gramStart"/>
      <w:r w:rsidRPr="0096029A">
        <w:rPr>
          <w:spacing w:val="-4"/>
          <w:sz w:val="21"/>
          <w:szCs w:val="21"/>
        </w:rPr>
        <w:t>Разведку мостов, водопропускных труб и других дорожных сооружений на наличие взрывоопасных предметов целесообразно вести в такой последовательности</w:t>
      </w:r>
      <w:r w:rsidRPr="00CF3780">
        <w:rPr>
          <w:spacing w:val="-4"/>
          <w:sz w:val="21"/>
          <w:szCs w:val="21"/>
        </w:rPr>
        <w:t>: сначала обследуются подступы к мосту с помощью щупов и миноискателей; затем нештатными саперами визуально осматриваются опоры и пролетное строение моста на наличие зарядов, проводов управления и радиоприемных устройств, особое внимание при этом обращается на демаскирующие признаки минирования;</w:t>
      </w:r>
      <w:proofErr w:type="gramEnd"/>
      <w:r w:rsidRPr="00CF3780">
        <w:rPr>
          <w:spacing w:val="-4"/>
          <w:sz w:val="21"/>
          <w:szCs w:val="21"/>
        </w:rPr>
        <w:t xml:space="preserve"> после этого дорожные сооружения и подходы к ним проверяются с помощью искателей мин с неконтактными взрывателями, миноискателей, щупов, а при необходимости специальных приборов и инструментов. </w:t>
      </w:r>
    </w:p>
    <w:p w:rsidR="00BF31A8" w:rsidRPr="00CF3780" w:rsidRDefault="00BF31A8" w:rsidP="00BF31A8">
      <w:pPr>
        <w:spacing w:line="200" w:lineRule="exact"/>
        <w:ind w:firstLine="284"/>
        <w:jc w:val="both"/>
        <w:rPr>
          <w:spacing w:val="-4"/>
          <w:sz w:val="21"/>
          <w:szCs w:val="21"/>
        </w:rPr>
      </w:pPr>
      <w:r w:rsidRPr="00CF3780">
        <w:rPr>
          <w:spacing w:val="-4"/>
          <w:sz w:val="21"/>
          <w:szCs w:val="21"/>
        </w:rPr>
        <w:t xml:space="preserve">При разведке дорог и дорожных сооружений на наличие взрывоопасных предметов личный состав нештатных инженерно-саперных отделений должен твердо знать основные демаскирующие признаки их минирования. </w:t>
      </w:r>
    </w:p>
    <w:p w:rsidR="00BF31A8" w:rsidRPr="00CF3780" w:rsidRDefault="00BF31A8" w:rsidP="00BF31A8">
      <w:pPr>
        <w:spacing w:line="200" w:lineRule="exact"/>
        <w:ind w:firstLine="284"/>
        <w:jc w:val="both"/>
        <w:rPr>
          <w:spacing w:val="-4"/>
          <w:sz w:val="21"/>
          <w:szCs w:val="21"/>
        </w:rPr>
      </w:pPr>
      <w:proofErr w:type="gramStart"/>
      <w:r w:rsidRPr="00CF3780">
        <w:rPr>
          <w:spacing w:val="-4"/>
          <w:sz w:val="21"/>
          <w:szCs w:val="21"/>
        </w:rPr>
        <w:t>К ним относятся:  свежие следы земляных работ на проезжей части, обочинах, кюветах, насыпях и выемках, подпорных стенках и полках;  нарушение целостности дорожного покрытия; наличие на дороге насыпного грунта, отдельных камней и мусора; проседание грунта в отдельных местах, нарушение однородности и плотности его; следы искусственного уплотнения его; отличие цвета отдельных мест полотна дороги от общего фона;</w:t>
      </w:r>
      <w:proofErr w:type="gramEnd"/>
      <w:r w:rsidRPr="00CF3780">
        <w:rPr>
          <w:spacing w:val="-4"/>
          <w:sz w:val="21"/>
          <w:szCs w:val="21"/>
        </w:rPr>
        <w:t xml:space="preserve"> наличие выемок, имеющих правильные геометрические очертания; металлических штырей, торчащих из полотна дороги.</w:t>
      </w:r>
    </w:p>
    <w:p w:rsidR="00BF31A8" w:rsidRDefault="00BF31A8" w:rsidP="0000205A">
      <w:pPr>
        <w:pStyle w:val="11"/>
        <w:jc w:val="both"/>
        <w:rPr>
          <w:b/>
          <w:sz w:val="28"/>
        </w:rPr>
      </w:pPr>
    </w:p>
    <w:p w:rsidR="0000205A" w:rsidRDefault="0000205A" w:rsidP="004810EA">
      <w:pPr>
        <w:pStyle w:val="11"/>
        <w:jc w:val="center"/>
        <w:rPr>
          <w:b/>
          <w:sz w:val="28"/>
        </w:rPr>
      </w:pPr>
      <w:r w:rsidRPr="00AD1658">
        <w:rPr>
          <w:b/>
          <w:sz w:val="28"/>
        </w:rPr>
        <w:t>РУКОВОДИТЕЛЬ ЗАНЯТИЯ</w:t>
      </w:r>
    </w:p>
    <w:p w:rsidR="004810EA" w:rsidRPr="00AD1658" w:rsidRDefault="004810EA" w:rsidP="004810EA">
      <w:pPr>
        <w:pStyle w:val="11"/>
        <w:jc w:val="center"/>
        <w:rPr>
          <w:b/>
          <w:sz w:val="28"/>
        </w:rPr>
      </w:pPr>
      <w:r>
        <w:rPr>
          <w:b/>
          <w:sz w:val="28"/>
        </w:rPr>
        <w:t>гв. капитан</w:t>
      </w:r>
      <w:r>
        <w:rPr>
          <w:b/>
          <w:sz w:val="28"/>
        </w:rPr>
        <w:tab/>
      </w:r>
      <w:r>
        <w:rPr>
          <w:b/>
          <w:sz w:val="28"/>
        </w:rPr>
        <w:tab/>
        <w:t>А. Веретнов</w:t>
      </w:r>
    </w:p>
    <w:sectPr w:rsidR="004810EA" w:rsidRPr="00AD1658" w:rsidSect="0000205A">
      <w:pgSz w:w="11906" w:h="16838"/>
      <w:pgMar w:top="426" w:right="424"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170"/>
    <w:multiLevelType w:val="hybridMultilevel"/>
    <w:tmpl w:val="2C40DBEE"/>
    <w:lvl w:ilvl="0" w:tplc="04FEFCBA">
      <w:start w:val="1"/>
      <w:numFmt w:val="decimal"/>
      <w:lvlText w:val="%1."/>
      <w:lvlJc w:val="left"/>
      <w:pPr>
        <w:tabs>
          <w:tab w:val="num" w:pos="400"/>
        </w:tabs>
        <w:ind w:left="400" w:hanging="360"/>
      </w:pPr>
      <w:rPr>
        <w:rFonts w:cs="Times New Roman" w:hint="default"/>
        <w:b/>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08"/>
  <w:characterSpacingControl w:val="doNotCompress"/>
  <w:compat/>
  <w:rsids>
    <w:rsidRoot w:val="00421C6E"/>
    <w:rsid w:val="0000205A"/>
    <w:rsid w:val="00007662"/>
    <w:rsid w:val="000E4BC6"/>
    <w:rsid w:val="0024508B"/>
    <w:rsid w:val="002652F7"/>
    <w:rsid w:val="00393E5D"/>
    <w:rsid w:val="003A2442"/>
    <w:rsid w:val="00421C6E"/>
    <w:rsid w:val="004810EA"/>
    <w:rsid w:val="00485151"/>
    <w:rsid w:val="004A0498"/>
    <w:rsid w:val="004C0254"/>
    <w:rsid w:val="005E56A7"/>
    <w:rsid w:val="007A139D"/>
    <w:rsid w:val="007D1435"/>
    <w:rsid w:val="009154CE"/>
    <w:rsid w:val="00AA3EA3"/>
    <w:rsid w:val="00AD0354"/>
    <w:rsid w:val="00AD1658"/>
    <w:rsid w:val="00AD3B48"/>
    <w:rsid w:val="00B352EC"/>
    <w:rsid w:val="00B5599D"/>
    <w:rsid w:val="00BF31A8"/>
    <w:rsid w:val="00CA13C0"/>
    <w:rsid w:val="00CA4226"/>
    <w:rsid w:val="00CD74FE"/>
    <w:rsid w:val="00E27231"/>
    <w:rsid w:val="00EB078B"/>
    <w:rsid w:val="00F03BD2"/>
    <w:rsid w:val="00F0541D"/>
    <w:rsid w:val="00F65A0B"/>
    <w:rsid w:val="00FC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C6E"/>
    <w:pPr>
      <w:widowControl w:val="0"/>
      <w:autoSpaceDE w:val="0"/>
      <w:autoSpaceDN w:val="0"/>
      <w:adjustRightInd w:val="0"/>
    </w:pPr>
  </w:style>
  <w:style w:type="paragraph" w:styleId="1">
    <w:name w:val="heading 1"/>
    <w:basedOn w:val="a"/>
    <w:next w:val="a"/>
    <w:link w:val="10"/>
    <w:qFormat/>
    <w:rsid w:val="00F0541D"/>
    <w:pPr>
      <w:keepNext/>
      <w:widowControl/>
      <w:autoSpaceDE/>
      <w:autoSpaceDN/>
      <w:adjustRightInd/>
      <w:spacing w:before="240" w:after="60"/>
      <w:outlineLvl w:val="0"/>
    </w:pPr>
    <w:rPr>
      <w:rFonts w:ascii="Arial" w:hAnsi="Arial" w:cs="Arial"/>
      <w:b/>
      <w:bCs/>
      <w:smallCaps/>
      <w:kern w:val="32"/>
      <w:sz w:val="32"/>
      <w:szCs w:val="32"/>
    </w:rPr>
  </w:style>
  <w:style w:type="paragraph" w:styleId="2">
    <w:name w:val="heading 2"/>
    <w:basedOn w:val="a"/>
    <w:next w:val="a"/>
    <w:link w:val="20"/>
    <w:unhideWhenUsed/>
    <w:qFormat/>
    <w:rsid w:val="00BF31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F31A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w:basedOn w:val="a"/>
    <w:next w:val="a"/>
    <w:link w:val="40"/>
    <w:qFormat/>
    <w:rsid w:val="00F0541D"/>
    <w:pPr>
      <w:keepNext/>
      <w:widowControl/>
      <w:autoSpaceDE/>
      <w:autoSpaceDN/>
      <w:adjustRightInd/>
      <w:spacing w:before="240" w:after="60"/>
      <w:outlineLvl w:val="3"/>
    </w:pPr>
    <w:rPr>
      <w:b/>
      <w:bCs/>
      <w:smallCaps/>
      <w:sz w:val="28"/>
      <w:szCs w:val="28"/>
    </w:rPr>
  </w:style>
  <w:style w:type="paragraph" w:styleId="5">
    <w:name w:val="heading 5"/>
    <w:basedOn w:val="a"/>
    <w:next w:val="a"/>
    <w:link w:val="50"/>
    <w:qFormat/>
    <w:rsid w:val="004A0498"/>
    <w:pPr>
      <w:keepNext/>
      <w:widowControl/>
      <w:ind w:firstLine="851"/>
      <w:jc w:val="both"/>
      <w:outlineLvl w:val="4"/>
    </w:pPr>
    <w:rPr>
      <w:b/>
      <w:bCs/>
      <w:sz w:val="28"/>
      <w:szCs w:val="28"/>
    </w:rPr>
  </w:style>
  <w:style w:type="paragraph" w:styleId="7">
    <w:name w:val="heading 7"/>
    <w:basedOn w:val="a"/>
    <w:next w:val="a"/>
    <w:link w:val="70"/>
    <w:unhideWhenUsed/>
    <w:qFormat/>
    <w:rsid w:val="00BF31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0205A"/>
  </w:style>
  <w:style w:type="paragraph" w:styleId="31">
    <w:name w:val="Body Text 3"/>
    <w:basedOn w:val="a"/>
    <w:link w:val="32"/>
    <w:rsid w:val="00B352EC"/>
    <w:pPr>
      <w:widowControl/>
      <w:autoSpaceDE/>
      <w:autoSpaceDN/>
      <w:adjustRightInd/>
      <w:jc w:val="center"/>
    </w:pPr>
    <w:rPr>
      <w:b/>
      <w:bCs/>
      <w:snapToGrid w:val="0"/>
      <w:sz w:val="24"/>
    </w:rPr>
  </w:style>
  <w:style w:type="character" w:customStyle="1" w:styleId="32">
    <w:name w:val="Основной текст 3 Знак"/>
    <w:basedOn w:val="a0"/>
    <w:link w:val="31"/>
    <w:rsid w:val="00B352EC"/>
    <w:rPr>
      <w:b/>
      <w:bCs/>
      <w:snapToGrid w:val="0"/>
      <w:sz w:val="24"/>
    </w:rPr>
  </w:style>
  <w:style w:type="paragraph" w:styleId="a3">
    <w:name w:val="Body Text"/>
    <w:basedOn w:val="a"/>
    <w:link w:val="a4"/>
    <w:rsid w:val="00B352EC"/>
    <w:pPr>
      <w:spacing w:after="120"/>
    </w:pPr>
  </w:style>
  <w:style w:type="character" w:customStyle="1" w:styleId="a4">
    <w:name w:val="Основной текст Знак"/>
    <w:basedOn w:val="a0"/>
    <w:link w:val="a3"/>
    <w:rsid w:val="00B352EC"/>
  </w:style>
  <w:style w:type="paragraph" w:styleId="21">
    <w:name w:val="Body Text Indent 2"/>
    <w:basedOn w:val="a"/>
    <w:link w:val="22"/>
    <w:rsid w:val="00B352EC"/>
    <w:pPr>
      <w:spacing w:after="120" w:line="480" w:lineRule="auto"/>
      <w:ind w:left="283"/>
    </w:pPr>
  </w:style>
  <w:style w:type="character" w:customStyle="1" w:styleId="22">
    <w:name w:val="Основной текст с отступом 2 Знак"/>
    <w:basedOn w:val="a0"/>
    <w:link w:val="21"/>
    <w:rsid w:val="00B352EC"/>
  </w:style>
  <w:style w:type="paragraph" w:styleId="33">
    <w:name w:val="Body Text Indent 3"/>
    <w:basedOn w:val="a"/>
    <w:link w:val="34"/>
    <w:rsid w:val="00B352EC"/>
    <w:pPr>
      <w:spacing w:after="120"/>
      <w:ind w:left="283"/>
    </w:pPr>
    <w:rPr>
      <w:sz w:val="16"/>
      <w:szCs w:val="16"/>
    </w:rPr>
  </w:style>
  <w:style w:type="character" w:customStyle="1" w:styleId="34">
    <w:name w:val="Основной текст с отступом 3 Знак"/>
    <w:basedOn w:val="a0"/>
    <w:link w:val="33"/>
    <w:rsid w:val="00B352EC"/>
    <w:rPr>
      <w:sz w:val="16"/>
      <w:szCs w:val="16"/>
    </w:rPr>
  </w:style>
  <w:style w:type="character" w:customStyle="1" w:styleId="50">
    <w:name w:val="Заголовок 5 Знак"/>
    <w:basedOn w:val="a0"/>
    <w:link w:val="5"/>
    <w:rsid w:val="004A0498"/>
    <w:rPr>
      <w:b/>
      <w:bCs/>
      <w:sz w:val="28"/>
      <w:szCs w:val="28"/>
    </w:rPr>
  </w:style>
  <w:style w:type="paragraph" w:styleId="a5">
    <w:name w:val="Balloon Text"/>
    <w:basedOn w:val="a"/>
    <w:link w:val="a6"/>
    <w:rsid w:val="004A0498"/>
    <w:rPr>
      <w:rFonts w:ascii="Tahoma" w:hAnsi="Tahoma" w:cs="Tahoma"/>
      <w:sz w:val="16"/>
      <w:szCs w:val="16"/>
    </w:rPr>
  </w:style>
  <w:style w:type="character" w:customStyle="1" w:styleId="a6">
    <w:name w:val="Текст выноски Знак"/>
    <w:basedOn w:val="a0"/>
    <w:link w:val="a5"/>
    <w:rsid w:val="004A0498"/>
    <w:rPr>
      <w:rFonts w:ascii="Tahoma" w:hAnsi="Tahoma" w:cs="Tahoma"/>
      <w:sz w:val="16"/>
      <w:szCs w:val="16"/>
    </w:rPr>
  </w:style>
  <w:style w:type="paragraph" w:customStyle="1" w:styleId="12">
    <w:name w:val="Текст1"/>
    <w:basedOn w:val="a"/>
    <w:rsid w:val="00F0541D"/>
    <w:pPr>
      <w:widowControl/>
      <w:overflowPunct w:val="0"/>
      <w:textAlignment w:val="baseline"/>
    </w:pPr>
    <w:rPr>
      <w:rFonts w:ascii="Courier New" w:hAnsi="Courier New"/>
    </w:rPr>
  </w:style>
  <w:style w:type="character" w:customStyle="1" w:styleId="10">
    <w:name w:val="Заголовок 1 Знак"/>
    <w:basedOn w:val="a0"/>
    <w:link w:val="1"/>
    <w:rsid w:val="00F0541D"/>
    <w:rPr>
      <w:rFonts w:ascii="Arial" w:hAnsi="Arial" w:cs="Arial"/>
      <w:b/>
      <w:bCs/>
      <w:smallCaps/>
      <w:kern w:val="32"/>
      <w:sz w:val="32"/>
      <w:szCs w:val="32"/>
    </w:rPr>
  </w:style>
  <w:style w:type="character" w:customStyle="1" w:styleId="40">
    <w:name w:val="Заголовок 4 Знак"/>
    <w:aliases w:val="Заголовок 4 Знак Знак Знак"/>
    <w:basedOn w:val="a0"/>
    <w:link w:val="4"/>
    <w:rsid w:val="00F0541D"/>
    <w:rPr>
      <w:b/>
      <w:bCs/>
      <w:smallCaps/>
      <w:sz w:val="28"/>
      <w:szCs w:val="28"/>
    </w:rPr>
  </w:style>
  <w:style w:type="paragraph" w:customStyle="1" w:styleId="23">
    <w:name w:val="Обычный2"/>
    <w:rsid w:val="00F0541D"/>
    <w:pPr>
      <w:widowControl w:val="0"/>
      <w:jc w:val="both"/>
    </w:pPr>
  </w:style>
  <w:style w:type="table" w:styleId="a7">
    <w:name w:val="Table Grid"/>
    <w:basedOn w:val="a1"/>
    <w:rsid w:val="00F054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t">
    <w:name w:val="Заголовок Табл + 12 pt"/>
    <w:aliases w:val="не полужирный,не малые прописные,кернинг от 16 pt"/>
    <w:basedOn w:val="1"/>
    <w:rsid w:val="00F0541D"/>
    <w:pPr>
      <w:spacing w:before="0" w:after="0"/>
      <w:jc w:val="center"/>
    </w:pPr>
    <w:rPr>
      <w:rFonts w:ascii="Times New Roman" w:hAnsi="Times New Roman" w:cs="Times New Roman"/>
      <w:b w:val="0"/>
      <w:smallCaps w:val="0"/>
      <w:sz w:val="24"/>
      <w:szCs w:val="24"/>
    </w:rPr>
  </w:style>
  <w:style w:type="paragraph" w:styleId="a8">
    <w:name w:val="Body Text Indent"/>
    <w:basedOn w:val="a"/>
    <w:link w:val="a9"/>
    <w:rsid w:val="00AA3EA3"/>
    <w:pPr>
      <w:spacing w:after="120"/>
      <w:ind w:left="283"/>
    </w:pPr>
  </w:style>
  <w:style w:type="character" w:customStyle="1" w:styleId="a9">
    <w:name w:val="Основной текст с отступом Знак"/>
    <w:basedOn w:val="a0"/>
    <w:link w:val="a8"/>
    <w:rsid w:val="00AA3EA3"/>
  </w:style>
  <w:style w:type="paragraph" w:customStyle="1" w:styleId="24">
    <w:name w:val="Текст2"/>
    <w:basedOn w:val="a"/>
    <w:rsid w:val="00AA3EA3"/>
    <w:pPr>
      <w:widowControl/>
      <w:autoSpaceDE/>
      <w:autoSpaceDN/>
      <w:adjustRightInd/>
    </w:pPr>
    <w:rPr>
      <w:rFonts w:ascii="Courier New" w:hAnsi="Courier New"/>
    </w:rPr>
  </w:style>
  <w:style w:type="paragraph" w:customStyle="1" w:styleId="35">
    <w:name w:val="Заголов3"/>
    <w:basedOn w:val="a"/>
    <w:rsid w:val="00F03BD2"/>
    <w:pPr>
      <w:autoSpaceDE/>
      <w:autoSpaceDN/>
      <w:adjustRightInd/>
      <w:jc w:val="center"/>
    </w:pPr>
    <w:rPr>
      <w:rFonts w:ascii="a_Timer" w:hAnsi="a_Timer"/>
      <w:sz w:val="24"/>
      <w:szCs w:val="24"/>
      <w:lang w:val="en-US"/>
    </w:rPr>
  </w:style>
  <w:style w:type="paragraph" w:customStyle="1" w:styleId="-">
    <w:name w:val="-"/>
    <w:basedOn w:val="a"/>
    <w:rsid w:val="00F03BD2"/>
    <w:pPr>
      <w:autoSpaceDE/>
      <w:autoSpaceDN/>
      <w:adjustRightInd/>
      <w:ind w:firstLine="363"/>
      <w:jc w:val="both"/>
    </w:pPr>
    <w:rPr>
      <w:rFonts w:ascii="a_Timer" w:hAnsi="a_Timer"/>
      <w:sz w:val="24"/>
      <w:szCs w:val="24"/>
      <w:lang w:val="en-US"/>
    </w:rPr>
  </w:style>
  <w:style w:type="paragraph" w:customStyle="1" w:styleId="-10">
    <w:name w:val="-10"/>
    <w:basedOn w:val="a"/>
    <w:rsid w:val="00F03BD2"/>
    <w:pPr>
      <w:adjustRightInd/>
      <w:ind w:left="363"/>
      <w:jc w:val="both"/>
    </w:pPr>
    <w:rPr>
      <w:rFonts w:ascii="a_Timer" w:hAnsi="a_Timer"/>
      <w:sz w:val="24"/>
      <w:szCs w:val="24"/>
      <w:lang w:val="en-US"/>
    </w:rPr>
  </w:style>
  <w:style w:type="paragraph" w:styleId="aa">
    <w:name w:val="caption"/>
    <w:basedOn w:val="a"/>
    <w:next w:val="a"/>
    <w:qFormat/>
    <w:rsid w:val="00F03BD2"/>
    <w:pPr>
      <w:widowControl/>
      <w:autoSpaceDE/>
      <w:autoSpaceDN/>
      <w:adjustRightInd/>
      <w:jc w:val="center"/>
    </w:pPr>
    <w:rPr>
      <w:sz w:val="28"/>
      <w:szCs w:val="24"/>
    </w:rPr>
  </w:style>
  <w:style w:type="paragraph" w:customStyle="1" w:styleId="71">
    <w:name w:val="Квадрат7"/>
    <w:basedOn w:val="a"/>
    <w:rsid w:val="00F03BD2"/>
    <w:pPr>
      <w:adjustRightInd/>
      <w:ind w:left="2642"/>
      <w:jc w:val="both"/>
    </w:pPr>
    <w:rPr>
      <w:rFonts w:ascii="a_Timer" w:hAnsi="a_Timer"/>
      <w:lang w:val="en-US" w:eastAsia="en-US"/>
    </w:rPr>
  </w:style>
  <w:style w:type="paragraph" w:customStyle="1" w:styleId="25">
    <w:name w:val="Квадрат2"/>
    <w:basedOn w:val="a"/>
    <w:rsid w:val="00F03BD2"/>
    <w:pPr>
      <w:autoSpaceDE/>
      <w:autoSpaceDN/>
      <w:adjustRightInd/>
      <w:ind w:left="363"/>
      <w:jc w:val="both"/>
    </w:pPr>
    <w:rPr>
      <w:rFonts w:ascii="a_Timer" w:hAnsi="a_Timer"/>
      <w:sz w:val="24"/>
      <w:szCs w:val="24"/>
      <w:lang w:val="en-US"/>
    </w:rPr>
  </w:style>
  <w:style w:type="character" w:customStyle="1" w:styleId="20">
    <w:name w:val="Заголовок 2 Знак"/>
    <w:basedOn w:val="a0"/>
    <w:link w:val="2"/>
    <w:rsid w:val="00BF31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F31A8"/>
    <w:rPr>
      <w:rFonts w:asciiTheme="majorHAnsi" w:eastAsiaTheme="majorEastAsia" w:hAnsiTheme="majorHAnsi" w:cstheme="majorBidi"/>
      <w:b/>
      <w:bCs/>
      <w:color w:val="4F81BD" w:themeColor="accent1"/>
    </w:rPr>
  </w:style>
  <w:style w:type="character" w:customStyle="1" w:styleId="70">
    <w:name w:val="Заголовок 7 Знак"/>
    <w:basedOn w:val="a0"/>
    <w:link w:val="7"/>
    <w:rsid w:val="00BF31A8"/>
    <w:rPr>
      <w:rFonts w:asciiTheme="majorHAnsi" w:eastAsiaTheme="majorEastAsia" w:hAnsiTheme="majorHAnsi" w:cstheme="majorBidi"/>
      <w:i/>
      <w:iCs/>
      <w:color w:val="404040" w:themeColor="text1" w:themeTint="BF"/>
    </w:rPr>
  </w:style>
  <w:style w:type="paragraph" w:customStyle="1" w:styleId="36">
    <w:name w:val="Обычный3"/>
    <w:rsid w:val="00BF31A8"/>
    <w:pPr>
      <w:widowControl w:val="0"/>
      <w:spacing w:line="300" w:lineRule="auto"/>
      <w:ind w:firstLine="500"/>
      <w:jc w:val="both"/>
    </w:pPr>
    <w:rPr>
      <w:snapToGrid w:val="0"/>
      <w:sz w:val="16"/>
    </w:rPr>
  </w:style>
  <w:style w:type="paragraph" w:styleId="13">
    <w:name w:val="toc 1"/>
    <w:basedOn w:val="a"/>
    <w:next w:val="a"/>
    <w:autoRedefine/>
    <w:rsid w:val="00BF31A8"/>
    <w:pPr>
      <w:widowControl/>
      <w:autoSpaceDE/>
      <w:autoSpaceDN/>
      <w:adjustRightInd/>
      <w:spacing w:line="360" w:lineRule="auto"/>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Microsoft</Company>
  <LinksUpToDate>false</LinksUpToDate>
  <CharactersWithSpaces>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RUSSIA</dc:creator>
  <cp:lastModifiedBy>Штаб</cp:lastModifiedBy>
  <cp:revision>3</cp:revision>
  <cp:lastPrinted>2014-03-13T13:46:00Z</cp:lastPrinted>
  <dcterms:created xsi:type="dcterms:W3CDTF">2014-03-13T13:31:00Z</dcterms:created>
  <dcterms:modified xsi:type="dcterms:W3CDTF">2014-03-13T13:46:00Z</dcterms:modified>
</cp:coreProperties>
</file>