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УТВЕРЖДАЮ</w:t>
      </w: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КОМАНДИР В/Ч 63354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cs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гв.</w:t>
      </w:r>
      <w:r w:rsidRPr="004E231A">
        <w:rPr>
          <w:rFonts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полковник</w:t>
      </w:r>
      <w:r w:rsidRPr="004E231A">
        <w:rPr>
          <w:rFonts w:cs="Times New Roman"/>
          <w:sz w:val="30"/>
          <w:szCs w:val="30"/>
        </w:rPr>
        <w:t xml:space="preserve">             </w:t>
      </w:r>
      <w:r>
        <w:rPr>
          <w:rFonts w:ascii="Times New Roman CYR" w:hAnsi="Times New Roman CYR" w:cs="Times New Roman CYR"/>
          <w:sz w:val="30"/>
          <w:szCs w:val="30"/>
        </w:rPr>
        <w:t>М. Лебёдко</w:t>
      </w: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4E231A">
        <w:rPr>
          <w:rFonts w:cs="Times New Roman"/>
          <w:sz w:val="30"/>
          <w:szCs w:val="30"/>
        </w:rPr>
        <w:t>____</w:t>
      </w:r>
      <w:r>
        <w:rPr>
          <w:rFonts w:cs="Times New Roman"/>
          <w:sz w:val="30"/>
          <w:szCs w:val="30"/>
        </w:rPr>
        <w:t>»</w:t>
      </w:r>
      <w:r w:rsidRPr="004E231A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</w:rPr>
        <w:t>ноября</w:t>
      </w:r>
      <w:r>
        <w:rPr>
          <w:rFonts w:ascii="Times New Roman CYR" w:hAnsi="Times New Roman CYR" w:cs="Times New Roman CYR"/>
          <w:sz w:val="30"/>
          <w:szCs w:val="30"/>
        </w:rPr>
        <w:t xml:space="preserve">  2013 г.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ПЛАН-КОНСПЕКТ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0"/>
          <w:szCs w:val="30"/>
        </w:rPr>
      </w:pPr>
      <w:r w:rsidRPr="004E231A">
        <w:rPr>
          <w:rFonts w:ascii="Times New Roman CYR" w:hAnsi="Times New Roman CYR" w:cs="Times New Roman CYR"/>
          <w:b/>
          <w:sz w:val="30"/>
          <w:szCs w:val="30"/>
        </w:rPr>
        <w:t>проведения занятий по специальной подготовке с командирами инженерных взводов (группа №</w:t>
      </w:r>
      <w:r w:rsidR="008426DC">
        <w:rPr>
          <w:rFonts w:ascii="Times New Roman CYR" w:hAnsi="Times New Roman CYR" w:cs="Times New Roman CYR"/>
          <w:b/>
          <w:sz w:val="30"/>
          <w:szCs w:val="30"/>
        </w:rPr>
        <w:t>6</w:t>
      </w:r>
      <w:bookmarkStart w:id="0" w:name="_GoBack"/>
      <w:bookmarkEnd w:id="0"/>
      <w:r w:rsidRPr="004E231A">
        <w:rPr>
          <w:rFonts w:ascii="Times New Roman CYR" w:hAnsi="Times New Roman CYR" w:cs="Times New Roman CYR"/>
          <w:b/>
          <w:sz w:val="30"/>
          <w:szCs w:val="30"/>
        </w:rPr>
        <w:t>)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Тема:</w:t>
      </w:r>
      <w:r>
        <w:rPr>
          <w:rFonts w:ascii="Times New Roman CYR" w:hAnsi="Times New Roman CYR" w:cs="Times New Roman CYR"/>
          <w:sz w:val="30"/>
          <w:szCs w:val="30"/>
        </w:rPr>
        <w:t xml:space="preserve"> Инженерное оборудование военных городков и объектов.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Учебные цели: </w:t>
      </w:r>
      <w:r>
        <w:rPr>
          <w:rFonts w:ascii="Times New Roman CYR" w:hAnsi="Times New Roman CYR" w:cs="Times New Roman CYR"/>
          <w:sz w:val="30"/>
          <w:szCs w:val="30"/>
        </w:rPr>
        <w:t>1. Довести до офицеров требования Командующего войсками ЮВО по организации и проведению инженерного оборудования при охране и обороне военных городков и объектов.</w:t>
      </w:r>
    </w:p>
    <w:p w:rsidR="004E231A" w:rsidRDefault="004E231A" w:rsidP="004E2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268" w:hanging="283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Показать объем выполненных задач инженерного оборудования на конкретном объекте (парк боевых машин).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Время:</w:t>
      </w:r>
      <w:r>
        <w:rPr>
          <w:rFonts w:ascii="Times New Roman CYR" w:hAnsi="Times New Roman CYR" w:cs="Times New Roman CYR"/>
          <w:sz w:val="30"/>
          <w:szCs w:val="30"/>
        </w:rPr>
        <w:t xml:space="preserve"> 5 часов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Использованная литература:</w:t>
      </w:r>
    </w:p>
    <w:p w:rsidR="004E231A" w:rsidRDefault="004E231A" w:rsidP="004E23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56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наставление по инженерному обеспечению стр. 50-56</w:t>
      </w:r>
    </w:p>
    <w:p w:rsidR="004E231A" w:rsidRDefault="004E231A" w:rsidP="004E23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56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войсковые фортификационные сооружения стр. 14-31</w:t>
      </w:r>
    </w:p>
    <w:p w:rsidR="004E231A" w:rsidRDefault="004E231A" w:rsidP="004E231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val="en-US"/>
        </w:rPr>
      </w:pPr>
    </w:p>
    <w:p w:rsidR="004E231A" w:rsidRDefault="004E231A" w:rsidP="004E231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val="en-US"/>
        </w:rPr>
      </w:pPr>
    </w:p>
    <w:p w:rsidR="004E231A" w:rsidRDefault="004E231A" w:rsidP="004E231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Материальное обеспечение:</w:t>
      </w:r>
    </w:p>
    <w:p w:rsidR="004E231A" w:rsidRDefault="004E231A" w:rsidP="004E23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56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оборудованный участок поста № 1</w:t>
      </w:r>
    </w:p>
    <w:p w:rsidR="004E231A" w:rsidRDefault="004E231A" w:rsidP="004E23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firstLine="56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установленные инженерные боеприпасы</w:t>
      </w: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Вступительная часть.</w:t>
      </w: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  <w:lang w:val="en-US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Довожу тему, учебные цели занятия и порядок отработки учебных вопросов.</w:t>
      </w: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Напоминаю офицерам требования Командующего войсками СКВО в приказе № 306 по выполнению задач инженерного оборудования при охране и обороне военных городков и объектов.</w:t>
      </w:r>
    </w:p>
    <w:p w:rsidR="004E231A" w:rsidRDefault="004E231A" w:rsidP="004E23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Для защиты личного состава караула, взводов усиления в ходе отражения нападения на охраняемые объекты оборудовать огневые позиции.</w:t>
      </w:r>
    </w:p>
    <w:p w:rsidR="004E231A" w:rsidRDefault="004E231A" w:rsidP="004E23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 подступах к постам на наиболее опасных направлениях установить МЗП, сигнальные мины и УМП.</w:t>
      </w:r>
    </w:p>
    <w:p w:rsidR="004E231A" w:rsidRDefault="004E231A" w:rsidP="004E23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Под вышками часовых иметь окопы с круговым сектором обстрела.</w:t>
      </w:r>
    </w:p>
    <w:p w:rsidR="004E231A" w:rsidRDefault="004E231A" w:rsidP="004E23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Посты по охране складов с вооружением и боеприпасами оборудовать не менее чем 2-мя рядами ограждения, предусматривая дополнительную установку МВЗ.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625"/>
      </w:tblGrid>
      <w:tr w:rsidR="004E231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Отрабатываемые вопросы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Действия руководителя занятия</w:t>
            </w:r>
          </w:p>
        </w:tc>
      </w:tr>
      <w:tr w:rsidR="004E231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>3</w:t>
            </w:r>
          </w:p>
        </w:tc>
      </w:tr>
      <w:tr w:rsidR="004E231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Организация и порядок выполнения задач по инженерному оборудованию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Довожу, что основными задачами ИО военных городков и объектов является:</w:t>
            </w:r>
          </w:p>
          <w:p w:rsidR="004E231A" w:rsidRDefault="004E231A" w:rsidP="004E23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Фортификационное оборудование (НП, окопы для стрельбы, огневые сооружения);</w:t>
            </w:r>
          </w:p>
          <w:p w:rsidR="004E231A" w:rsidRDefault="004E231A" w:rsidP="004E23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Создание системы невзрывных и минно-взрывных заграждений.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Показывая конкретно на парке боевых машин наличие созданных фортификационных сооружений, при этом обращаю внимание на то, что для длительного содержания созданных ФС необходимо изыскивать возможность по их обшивке лесоматериалом.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Система НВЗ и МВЗ включает: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НВЗ - внутреннее и внешнее </w:t>
            </w:r>
            <w:proofErr w:type="spellStart"/>
            <w:r>
              <w:rPr>
                <w:rFonts w:ascii="Times New Roman CYR" w:hAnsi="Times New Roman CYR" w:cs="Times New Roman CYR"/>
                <w:sz w:val="30"/>
                <w:szCs w:val="30"/>
              </w:rPr>
              <w:t>периметровое</w:t>
            </w:r>
            <w:proofErr w:type="spellEnd"/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 ограждение из колючей проволоки общей протяженностью 5,7 км с расходом колючей проволоки 7,5 тонн и дополнительно 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установленная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 между ограждениями СОС.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Кроме того по всему периметру внешнего </w:t>
            </w:r>
            <w:r>
              <w:rPr>
                <w:rFonts w:ascii="Times New Roman CYR" w:hAnsi="Times New Roman CYR" w:cs="Times New Roman CYR"/>
                <w:sz w:val="30"/>
                <w:szCs w:val="30"/>
              </w:rPr>
              <w:lastRenderedPageBreak/>
              <w:t>ограждения установлено малозаметное препятствие с расходом 270 пакетов, которое значительно затрудняет доступ к посту не только</w:t>
            </w:r>
          </w:p>
        </w:tc>
      </w:tr>
      <w:tr w:rsidR="004E231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P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P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л/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 но и гусеничной техники.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МВЗ - 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установлены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 по 2-м рубежам: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1 рубеж - перед внешним ограждением - установлены сигнальные мины (25 шт.);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2 рубеж - между ограждений - установлены противопехотные мины осколочного и направленного действия с 2-х ярусной установкой.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>Все мины установлены в управляемом варианте. Проверку исправности УМП и его содержание в БГ осуществляет оператор, заступающий на пост № 2.</w:t>
            </w:r>
          </w:p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Созданная система НВЗ и МВЗ практически позволяет осуществлять надежную охрану и оборону данного военного объекта (парка боевой техники), при условии добросовестного и качественного несения службы 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>/с караула.</w:t>
            </w:r>
          </w:p>
        </w:tc>
      </w:tr>
      <w:tr w:rsidR="004E231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30"/>
                <w:szCs w:val="30"/>
                <w:lang w:val="en-US"/>
              </w:rPr>
            </w:pP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31A" w:rsidRDefault="004E2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Практически показываю документацию, необходимую для содержания </w:t>
            </w:r>
            <w:proofErr w:type="gramStart"/>
            <w:r>
              <w:rPr>
                <w:rFonts w:ascii="Times New Roman CYR" w:hAnsi="Times New Roman CYR" w:cs="Times New Roman CYR"/>
                <w:sz w:val="30"/>
                <w:szCs w:val="30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30"/>
                <w:szCs w:val="30"/>
              </w:rPr>
              <w:t xml:space="preserve"> и УМП.</w:t>
            </w:r>
          </w:p>
        </w:tc>
      </w:tr>
    </w:tbl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Заключительная часть.</w:t>
      </w:r>
    </w:p>
    <w:p w:rsidR="004E231A" w:rsidRP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E231A" w:rsidRDefault="004E231A" w:rsidP="004E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Напоминаю тему и учебные цели, которые ставились на данном занятии. Обращаю внимание офицеров, что правильно принятое решение командиром и качественно </w:t>
      </w:r>
      <w:proofErr w:type="gramStart"/>
      <w:r>
        <w:rPr>
          <w:rFonts w:ascii="Times New Roman CYR" w:hAnsi="Times New Roman CYR" w:cs="Times New Roman CYR"/>
          <w:sz w:val="30"/>
          <w:szCs w:val="30"/>
        </w:rPr>
        <w:t>выполненный</w:t>
      </w:r>
      <w:proofErr w:type="gramEnd"/>
      <w:r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:rsidR="007D44E8" w:rsidRDefault="007D44E8" w:rsidP="004E231A">
      <w:pPr>
        <w:spacing w:after="0" w:line="240" w:lineRule="auto"/>
      </w:pPr>
    </w:p>
    <w:p w:rsidR="004E231A" w:rsidRPr="004E231A" w:rsidRDefault="004E231A" w:rsidP="004E231A">
      <w:pPr>
        <w:spacing w:after="0" w:line="240" w:lineRule="auto"/>
        <w:jc w:val="center"/>
        <w:rPr>
          <w:b/>
        </w:rPr>
      </w:pPr>
      <w:r w:rsidRPr="004E231A">
        <w:rPr>
          <w:b/>
        </w:rPr>
        <w:t>РУКОВОДИТЕЛЬ ЗАНЯТИЯ</w:t>
      </w:r>
    </w:p>
    <w:p w:rsidR="004E231A" w:rsidRPr="004E231A" w:rsidRDefault="004E231A" w:rsidP="004E231A">
      <w:pPr>
        <w:spacing w:after="0" w:line="240" w:lineRule="auto"/>
        <w:ind w:left="2832"/>
        <w:rPr>
          <w:b/>
        </w:rPr>
      </w:pPr>
      <w:r>
        <w:rPr>
          <w:b/>
        </w:rPr>
        <w:t xml:space="preserve">      к</w:t>
      </w:r>
      <w:r w:rsidRPr="004E231A">
        <w:rPr>
          <w:b/>
        </w:rPr>
        <w:t>апитан</w:t>
      </w:r>
    </w:p>
    <w:p w:rsidR="004E231A" w:rsidRPr="004E231A" w:rsidRDefault="004E231A" w:rsidP="004E231A">
      <w:pPr>
        <w:spacing w:after="0" w:line="240" w:lineRule="auto"/>
        <w:ind w:left="2124"/>
        <w:jc w:val="center"/>
        <w:rPr>
          <w:b/>
        </w:rPr>
      </w:pPr>
      <w:r>
        <w:rPr>
          <w:b/>
        </w:rPr>
        <w:t xml:space="preserve">  </w:t>
      </w:r>
      <w:r w:rsidRPr="004E231A">
        <w:rPr>
          <w:b/>
        </w:rPr>
        <w:t xml:space="preserve">Д. </w:t>
      </w:r>
      <w:proofErr w:type="spellStart"/>
      <w:r w:rsidRPr="004E231A">
        <w:rPr>
          <w:b/>
        </w:rPr>
        <w:t>Тютин</w:t>
      </w:r>
      <w:proofErr w:type="spellEnd"/>
    </w:p>
    <w:sectPr w:rsidR="004E231A" w:rsidRPr="004E231A" w:rsidSect="007229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2854DA"/>
    <w:lvl w:ilvl="0">
      <w:numFmt w:val="bullet"/>
      <w:lvlText w:val="*"/>
      <w:lvlJc w:val="left"/>
    </w:lvl>
  </w:abstractNum>
  <w:abstractNum w:abstractNumId="1">
    <w:nsid w:val="4ED04005"/>
    <w:multiLevelType w:val="singleLevel"/>
    <w:tmpl w:val="1020F15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">
    <w:nsid w:val="50116ED7"/>
    <w:multiLevelType w:val="singleLevel"/>
    <w:tmpl w:val="1020F15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">
    <w:nsid w:val="546D18EA"/>
    <w:multiLevelType w:val="singleLevel"/>
    <w:tmpl w:val="ED3A7DCA"/>
    <w:lvl w:ilvl="0">
      <w:start w:val="2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A"/>
    <w:rsid w:val="004E231A"/>
    <w:rsid w:val="007D44E8"/>
    <w:rsid w:val="008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2</cp:revision>
  <cp:lastPrinted>2013-11-28T22:26:00Z</cp:lastPrinted>
  <dcterms:created xsi:type="dcterms:W3CDTF">2013-11-28T22:15:00Z</dcterms:created>
  <dcterms:modified xsi:type="dcterms:W3CDTF">2013-11-28T22:27:00Z</dcterms:modified>
</cp:coreProperties>
</file>