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D84" w:rsidRPr="007F4D84" w:rsidRDefault="007F4D84" w:rsidP="00016E74">
      <w:pPr>
        <w:rPr>
          <w:rFonts w:ascii="Times New Roman" w:hAnsi="Times New Roman"/>
          <w:b/>
          <w:sz w:val="40"/>
          <w:szCs w:val="40"/>
        </w:rPr>
      </w:pPr>
      <w:r w:rsidRPr="007F4D84">
        <w:rPr>
          <w:rFonts w:ascii="Times New Roman" w:hAnsi="Times New Roman"/>
          <w:b/>
          <w:sz w:val="40"/>
          <w:szCs w:val="40"/>
        </w:rPr>
        <w:t>Янина Павленко: Крымское виноделие дела</w:t>
      </w:r>
      <w:r w:rsidR="005A1E1E">
        <w:rPr>
          <w:rFonts w:ascii="Times New Roman" w:hAnsi="Times New Roman"/>
          <w:b/>
          <w:sz w:val="40"/>
          <w:szCs w:val="40"/>
        </w:rPr>
        <w:t xml:space="preserve">ет </w:t>
      </w:r>
      <w:r>
        <w:rPr>
          <w:rFonts w:ascii="Times New Roman" w:hAnsi="Times New Roman"/>
          <w:b/>
          <w:sz w:val="40"/>
          <w:szCs w:val="40"/>
        </w:rPr>
        <w:t xml:space="preserve">шаг к лучшим </w:t>
      </w:r>
      <w:r w:rsidRPr="007F4D84">
        <w:rPr>
          <w:rFonts w:ascii="Times New Roman" w:hAnsi="Times New Roman"/>
          <w:b/>
          <w:sz w:val="40"/>
          <w:szCs w:val="40"/>
        </w:rPr>
        <w:t>мировым стандартам</w:t>
      </w:r>
    </w:p>
    <w:p w:rsidR="007F4D84" w:rsidRDefault="007F4D84" w:rsidP="00016E74">
      <w:pPr>
        <w:rPr>
          <w:rFonts w:ascii="Times New Roman" w:hAnsi="Times New Roman"/>
          <w:sz w:val="28"/>
          <w:szCs w:val="28"/>
        </w:rPr>
      </w:pPr>
    </w:p>
    <w:p w:rsidR="007F4D84" w:rsidRPr="004A2918" w:rsidRDefault="007C048A" w:rsidP="00016E74">
      <w:pPr>
        <w:rPr>
          <w:rFonts w:ascii="Times New Roman" w:hAnsi="Times New Roman"/>
          <w:b/>
          <w:sz w:val="28"/>
          <w:szCs w:val="28"/>
        </w:rPr>
      </w:pPr>
      <w:r w:rsidRPr="004A2918">
        <w:rPr>
          <w:rFonts w:ascii="Times New Roman" w:hAnsi="Times New Roman"/>
          <w:b/>
          <w:sz w:val="28"/>
          <w:szCs w:val="28"/>
        </w:rPr>
        <w:t xml:space="preserve">В Госдуме готовится к первому чтению «Закон о винограде и вине», которого так долго ждали крымские виноделы и </w:t>
      </w:r>
      <w:r w:rsidR="004A2918" w:rsidRPr="004A2918">
        <w:rPr>
          <w:rFonts w:ascii="Times New Roman" w:hAnsi="Times New Roman"/>
          <w:b/>
          <w:sz w:val="28"/>
          <w:szCs w:val="28"/>
        </w:rPr>
        <w:t>производители всей России</w:t>
      </w:r>
    </w:p>
    <w:p w:rsidR="004C1960" w:rsidRDefault="004C1960" w:rsidP="00016E74">
      <w:pPr>
        <w:rPr>
          <w:rFonts w:ascii="Times New Roman" w:hAnsi="Times New Roman"/>
          <w:sz w:val="28"/>
          <w:szCs w:val="28"/>
        </w:rPr>
      </w:pPr>
    </w:p>
    <w:p w:rsidR="005D4D51" w:rsidRDefault="005D4D51" w:rsidP="005D4D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июня в Москве в ИТАР-ТАСС состоялась пресс-конференция, посвященная ходу подготовки принятия «Закона о винограде и вине», инициированного премьер-министром Дмитрием Медведевым </w:t>
      </w:r>
      <w:r w:rsidRPr="005D4D51">
        <w:rPr>
          <w:rFonts w:ascii="Times New Roman" w:hAnsi="Times New Roman"/>
          <w:sz w:val="28"/>
          <w:szCs w:val="28"/>
        </w:rPr>
        <w:t xml:space="preserve">27 мая </w:t>
      </w:r>
      <w:r w:rsidR="004A2918">
        <w:rPr>
          <w:rFonts w:ascii="Times New Roman" w:hAnsi="Times New Roman"/>
          <w:sz w:val="28"/>
          <w:szCs w:val="28"/>
        </w:rPr>
        <w:t>2014 года</w:t>
      </w:r>
      <w:r>
        <w:rPr>
          <w:rFonts w:ascii="Times New Roman" w:hAnsi="Times New Roman"/>
          <w:sz w:val="28"/>
          <w:szCs w:val="28"/>
        </w:rPr>
        <w:t xml:space="preserve">. На пресс-конференции было </w:t>
      </w:r>
      <w:r w:rsidR="004A2918">
        <w:rPr>
          <w:rFonts w:ascii="Times New Roman" w:hAnsi="Times New Roman"/>
          <w:sz w:val="28"/>
          <w:szCs w:val="28"/>
        </w:rPr>
        <w:t xml:space="preserve">озвучено несколько важных </w:t>
      </w:r>
      <w:r>
        <w:rPr>
          <w:rFonts w:ascii="Times New Roman" w:hAnsi="Times New Roman"/>
          <w:sz w:val="28"/>
          <w:szCs w:val="28"/>
        </w:rPr>
        <w:t>решений.</w:t>
      </w:r>
    </w:p>
    <w:p w:rsidR="005D4D51" w:rsidRDefault="005D4D51" w:rsidP="005D4D51">
      <w:pPr>
        <w:rPr>
          <w:rFonts w:ascii="Times New Roman" w:hAnsi="Times New Roman"/>
          <w:sz w:val="28"/>
          <w:szCs w:val="28"/>
        </w:rPr>
      </w:pPr>
    </w:p>
    <w:p w:rsidR="004C1960" w:rsidRDefault="004C1960" w:rsidP="004C196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>
        <w:rPr>
          <w:rFonts w:ascii="Times New Roman" w:hAnsi="Times New Roman"/>
          <w:sz w:val="28"/>
          <w:szCs w:val="28"/>
        </w:rPr>
        <w:t xml:space="preserve">рымские вина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скором времени обзаведутся  </w:t>
      </w:r>
      <w:r>
        <w:rPr>
          <w:rFonts w:ascii="Times New Roman" w:hAnsi="Times New Roman"/>
          <w:sz w:val="28"/>
          <w:szCs w:val="28"/>
        </w:rPr>
        <w:t xml:space="preserve">формулировкой </w:t>
      </w:r>
      <w:r>
        <w:rPr>
          <w:rFonts w:ascii="Times New Roman" w:hAnsi="Times New Roman"/>
          <w:sz w:val="28"/>
          <w:szCs w:val="28"/>
        </w:rPr>
        <w:t>«</w:t>
      </w:r>
      <w:r w:rsidRPr="007F4D84">
        <w:rPr>
          <w:rFonts w:ascii="Times New Roman" w:hAnsi="Times New Roman"/>
          <w:sz w:val="28"/>
          <w:szCs w:val="28"/>
        </w:rPr>
        <w:t>вино с защи</w:t>
      </w:r>
      <w:r>
        <w:rPr>
          <w:rFonts w:ascii="Times New Roman" w:hAnsi="Times New Roman"/>
          <w:sz w:val="28"/>
          <w:szCs w:val="28"/>
        </w:rPr>
        <w:t>щенным географическим указанием»</w:t>
      </w:r>
      <w:r w:rsidR="00D76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«</w:t>
      </w:r>
      <w:r w:rsidRPr="007F4D84">
        <w:rPr>
          <w:rFonts w:ascii="Times New Roman" w:hAnsi="Times New Roman"/>
          <w:sz w:val="28"/>
          <w:szCs w:val="28"/>
        </w:rPr>
        <w:t>вино с защищенным на</w:t>
      </w:r>
      <w:r>
        <w:rPr>
          <w:rFonts w:ascii="Times New Roman" w:hAnsi="Times New Roman"/>
          <w:sz w:val="28"/>
          <w:szCs w:val="28"/>
        </w:rPr>
        <w:t>именованием места происхождения»,</w:t>
      </w:r>
      <w:r>
        <w:rPr>
          <w:rFonts w:ascii="Times New Roman" w:hAnsi="Times New Roman"/>
          <w:sz w:val="28"/>
          <w:szCs w:val="28"/>
        </w:rPr>
        <w:t xml:space="preserve"> как </w:t>
      </w:r>
      <w:r w:rsidR="00D7600E">
        <w:rPr>
          <w:rFonts w:ascii="Times New Roman" w:hAnsi="Times New Roman"/>
          <w:sz w:val="28"/>
          <w:szCs w:val="28"/>
        </w:rPr>
        <w:t xml:space="preserve">вина Франции </w:t>
      </w:r>
      <w:r>
        <w:rPr>
          <w:rFonts w:ascii="Times New Roman" w:hAnsi="Times New Roman"/>
          <w:sz w:val="28"/>
          <w:szCs w:val="28"/>
        </w:rPr>
        <w:t xml:space="preserve">и Италии, </w:t>
      </w:r>
      <w:r>
        <w:rPr>
          <w:rFonts w:ascii="Times New Roman" w:hAnsi="Times New Roman"/>
          <w:sz w:val="28"/>
          <w:szCs w:val="28"/>
        </w:rPr>
        <w:t xml:space="preserve"> - заявила </w:t>
      </w:r>
      <w:r w:rsidR="004A2918">
        <w:rPr>
          <w:rFonts w:ascii="Times New Roman" w:hAnsi="Times New Roman"/>
          <w:sz w:val="28"/>
          <w:szCs w:val="28"/>
        </w:rPr>
        <w:t>участник</w:t>
      </w:r>
      <w:r w:rsidR="00D7600E">
        <w:rPr>
          <w:rFonts w:ascii="Times New Roman" w:hAnsi="Times New Roman"/>
          <w:sz w:val="28"/>
          <w:szCs w:val="28"/>
        </w:rPr>
        <w:t xml:space="preserve"> пресс-конференции </w:t>
      </w: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D7600E">
        <w:rPr>
          <w:rFonts w:ascii="Times New Roman" w:hAnsi="Times New Roman"/>
          <w:sz w:val="28"/>
          <w:szCs w:val="28"/>
        </w:rPr>
        <w:t>некоммерческого партнерства «Крымское</w:t>
      </w:r>
      <w:r>
        <w:rPr>
          <w:rFonts w:ascii="Times New Roman" w:hAnsi="Times New Roman"/>
          <w:sz w:val="28"/>
          <w:szCs w:val="28"/>
        </w:rPr>
        <w:t xml:space="preserve"> Бюро винограда и вина</w:t>
      </w:r>
      <w:r w:rsidR="00D7600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Янина Павленко</w:t>
      </w:r>
      <w:r>
        <w:rPr>
          <w:rFonts w:ascii="Times New Roman" w:hAnsi="Times New Roman"/>
          <w:sz w:val="28"/>
          <w:szCs w:val="28"/>
        </w:rPr>
        <w:t>. – Первая формулировка</w:t>
      </w:r>
      <w:r w:rsidRPr="004C1960">
        <w:rPr>
          <w:rFonts w:ascii="Times New Roman" w:hAnsi="Times New Roman"/>
          <w:sz w:val="28"/>
          <w:szCs w:val="28"/>
        </w:rPr>
        <w:t xml:space="preserve"> означает, что вино произведено из винограда,</w:t>
      </w:r>
      <w:r>
        <w:rPr>
          <w:rFonts w:ascii="Times New Roman" w:hAnsi="Times New Roman"/>
          <w:sz w:val="28"/>
          <w:szCs w:val="28"/>
        </w:rPr>
        <w:t xml:space="preserve"> выращенного в каком-то определенном </w:t>
      </w:r>
      <w:r w:rsidRPr="004C1960">
        <w:rPr>
          <w:rFonts w:ascii="Times New Roman" w:hAnsi="Times New Roman"/>
          <w:sz w:val="28"/>
          <w:szCs w:val="28"/>
        </w:rPr>
        <w:t>регионе</w:t>
      </w:r>
      <w:r>
        <w:rPr>
          <w:rFonts w:ascii="Times New Roman" w:hAnsi="Times New Roman"/>
          <w:sz w:val="28"/>
          <w:szCs w:val="28"/>
        </w:rPr>
        <w:t xml:space="preserve">. Вторая указывает на конкретное место или даже на конкретный </w:t>
      </w:r>
      <w:r w:rsidRPr="004C1960">
        <w:rPr>
          <w:rFonts w:ascii="Times New Roman" w:hAnsi="Times New Roman"/>
          <w:sz w:val="28"/>
          <w:szCs w:val="28"/>
        </w:rPr>
        <w:t>виноградник</w:t>
      </w:r>
      <w:proofErr w:type="gramStart"/>
      <w:r w:rsidRPr="004C1960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Все это</w:t>
      </w:r>
      <w:r w:rsidR="00D760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повысит </w:t>
      </w:r>
      <w:proofErr w:type="spellStart"/>
      <w:r w:rsidR="00D7600E">
        <w:rPr>
          <w:rFonts w:ascii="Times New Roman" w:hAnsi="Times New Roman"/>
          <w:sz w:val="28"/>
          <w:szCs w:val="28"/>
        </w:rPr>
        <w:t>конкуреноспособность</w:t>
      </w:r>
      <w:proofErr w:type="spellEnd"/>
      <w:r w:rsidR="00D7600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узнаваемость </w:t>
      </w:r>
      <w:r w:rsidR="00D7600E">
        <w:rPr>
          <w:rFonts w:ascii="Times New Roman" w:hAnsi="Times New Roman"/>
          <w:sz w:val="28"/>
          <w:szCs w:val="28"/>
        </w:rPr>
        <w:t>крымских вин</w:t>
      </w:r>
      <w:r>
        <w:rPr>
          <w:rFonts w:ascii="Times New Roman" w:hAnsi="Times New Roman"/>
          <w:sz w:val="28"/>
          <w:szCs w:val="28"/>
        </w:rPr>
        <w:t>.</w:t>
      </w:r>
      <w:r w:rsidR="004C1546">
        <w:rPr>
          <w:rFonts w:ascii="Times New Roman" w:hAnsi="Times New Roman"/>
          <w:sz w:val="28"/>
          <w:szCs w:val="28"/>
        </w:rPr>
        <w:t xml:space="preserve"> </w:t>
      </w:r>
      <w:r w:rsidR="004C1546" w:rsidRPr="004C1546">
        <w:rPr>
          <w:rFonts w:ascii="Times New Roman" w:hAnsi="Times New Roman"/>
          <w:sz w:val="28"/>
          <w:szCs w:val="28"/>
        </w:rPr>
        <w:t>Крымское виноделие делает шаг к лучшим мировым стандартам</w:t>
      </w:r>
      <w:r w:rsidR="00580AD1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7F4D84" w:rsidRDefault="007F4D84" w:rsidP="00016E74">
      <w:pPr>
        <w:rPr>
          <w:rFonts w:ascii="Times New Roman" w:hAnsi="Times New Roman"/>
          <w:sz w:val="28"/>
          <w:szCs w:val="28"/>
        </w:rPr>
      </w:pPr>
    </w:p>
    <w:p w:rsidR="005D4D51" w:rsidRDefault="005D4D51" w:rsidP="005D4D51">
      <w:pPr>
        <w:rPr>
          <w:rFonts w:ascii="Times New Roman" w:hAnsi="Times New Roman"/>
          <w:sz w:val="28"/>
          <w:szCs w:val="28"/>
        </w:rPr>
      </w:pPr>
      <w:r w:rsidRPr="005D4D51">
        <w:rPr>
          <w:rFonts w:ascii="Times New Roman" w:hAnsi="Times New Roman"/>
          <w:sz w:val="28"/>
          <w:szCs w:val="28"/>
        </w:rPr>
        <w:t xml:space="preserve">Ранее, в апреле, после включения Крыма в состав России крымские виноделы обратились к правительству </w:t>
      </w:r>
      <w:r w:rsidR="00D7600E">
        <w:rPr>
          <w:rFonts w:ascii="Times New Roman" w:hAnsi="Times New Roman"/>
          <w:sz w:val="28"/>
          <w:szCs w:val="28"/>
        </w:rPr>
        <w:t>России с просьбой принять «Закон о винограде и вине»</w:t>
      </w:r>
      <w:r w:rsidRPr="005D4D51">
        <w:rPr>
          <w:rFonts w:ascii="Times New Roman" w:hAnsi="Times New Roman"/>
          <w:sz w:val="28"/>
          <w:szCs w:val="28"/>
        </w:rPr>
        <w:t>. Данный закон позволяет виноделам, которые делают вино из собственного винограда, получать льготы и преференц</w:t>
      </w:r>
      <w:r>
        <w:rPr>
          <w:rFonts w:ascii="Times New Roman" w:hAnsi="Times New Roman"/>
          <w:sz w:val="28"/>
          <w:szCs w:val="28"/>
        </w:rPr>
        <w:t>ии от государства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A2918">
        <w:rPr>
          <w:rFonts w:ascii="Times New Roman" w:hAnsi="Times New Roman"/>
          <w:sz w:val="28"/>
          <w:szCs w:val="28"/>
        </w:rPr>
        <w:t>И вот Г</w:t>
      </w:r>
      <w:r w:rsidR="00D7600E">
        <w:rPr>
          <w:rFonts w:ascii="Times New Roman" w:hAnsi="Times New Roman"/>
          <w:sz w:val="28"/>
          <w:szCs w:val="28"/>
        </w:rPr>
        <w:t xml:space="preserve">осдума </w:t>
      </w:r>
      <w:r w:rsidR="004A2918">
        <w:rPr>
          <w:rFonts w:ascii="Times New Roman" w:hAnsi="Times New Roman"/>
          <w:sz w:val="28"/>
          <w:szCs w:val="28"/>
        </w:rPr>
        <w:t xml:space="preserve">уже </w:t>
      </w:r>
      <w:r w:rsidR="00D7600E">
        <w:rPr>
          <w:rFonts w:ascii="Times New Roman" w:hAnsi="Times New Roman"/>
          <w:sz w:val="28"/>
          <w:szCs w:val="28"/>
        </w:rPr>
        <w:t xml:space="preserve">готовит соответствующий закон к первому чтению. </w:t>
      </w:r>
    </w:p>
    <w:p w:rsidR="005D4D51" w:rsidRDefault="005D4D51" w:rsidP="005D4D51">
      <w:pPr>
        <w:rPr>
          <w:rFonts w:ascii="Times New Roman" w:hAnsi="Times New Roman"/>
          <w:sz w:val="28"/>
          <w:szCs w:val="28"/>
        </w:rPr>
      </w:pPr>
    </w:p>
    <w:p w:rsidR="00016E74" w:rsidRDefault="005D4D51" w:rsidP="00016E7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F4D84">
        <w:rPr>
          <w:rFonts w:ascii="Times New Roman" w:hAnsi="Times New Roman"/>
          <w:sz w:val="28"/>
          <w:szCs w:val="28"/>
        </w:rPr>
        <w:t>С момента правительстве</w:t>
      </w:r>
      <w:r>
        <w:rPr>
          <w:rFonts w:ascii="Times New Roman" w:hAnsi="Times New Roman"/>
          <w:sz w:val="28"/>
          <w:szCs w:val="28"/>
        </w:rPr>
        <w:t xml:space="preserve">нного совещания посвященного виноделию </w:t>
      </w:r>
      <w:r w:rsidRPr="007F4D84">
        <w:rPr>
          <w:rFonts w:ascii="Times New Roman" w:hAnsi="Times New Roman"/>
          <w:sz w:val="28"/>
          <w:szCs w:val="28"/>
        </w:rPr>
        <w:t>под руководством премьер-министр</w:t>
      </w:r>
      <w:r>
        <w:rPr>
          <w:rFonts w:ascii="Times New Roman" w:hAnsi="Times New Roman"/>
          <w:sz w:val="28"/>
          <w:szCs w:val="28"/>
        </w:rPr>
        <w:t xml:space="preserve">а Дмитрия Медведева прошло всего около </w:t>
      </w:r>
      <w:r w:rsidRPr="007F4D84">
        <w:rPr>
          <w:rFonts w:ascii="Times New Roman" w:hAnsi="Times New Roman"/>
          <w:sz w:val="28"/>
          <w:szCs w:val="28"/>
        </w:rPr>
        <w:t>двух недель, а принятые на нем ре</w:t>
      </w:r>
      <w:r>
        <w:rPr>
          <w:rFonts w:ascii="Times New Roman" w:hAnsi="Times New Roman"/>
          <w:sz w:val="28"/>
          <w:szCs w:val="28"/>
        </w:rPr>
        <w:t>шения уже претворяются в жизнь, -</w:t>
      </w:r>
      <w:r w:rsidR="00D7600E">
        <w:rPr>
          <w:rFonts w:ascii="Times New Roman" w:hAnsi="Times New Roman"/>
          <w:sz w:val="28"/>
          <w:szCs w:val="28"/>
        </w:rPr>
        <w:t xml:space="preserve"> подчеркнула Янина Павленко. – Нужно отдать должное российским законодателям за оперативность и за понимание проблем отрасли. В частности они собираются частично снять запрет на рекламу</w:t>
      </w:r>
      <w:r w:rsidR="00016E74" w:rsidRPr="00016E74">
        <w:rPr>
          <w:rFonts w:ascii="Times New Roman" w:hAnsi="Times New Roman"/>
          <w:sz w:val="28"/>
          <w:szCs w:val="28"/>
        </w:rPr>
        <w:t xml:space="preserve"> вин </w:t>
      </w:r>
      <w:r w:rsidR="004A2918">
        <w:rPr>
          <w:rFonts w:ascii="Times New Roman" w:hAnsi="Times New Roman"/>
          <w:sz w:val="28"/>
          <w:szCs w:val="28"/>
        </w:rPr>
        <w:t>«</w:t>
      </w:r>
      <w:r w:rsidR="00016E74" w:rsidRPr="00016E74">
        <w:rPr>
          <w:rFonts w:ascii="Times New Roman" w:hAnsi="Times New Roman"/>
          <w:sz w:val="28"/>
          <w:szCs w:val="28"/>
        </w:rPr>
        <w:t>защищенного географического указания</w:t>
      </w:r>
      <w:r w:rsidR="004A2918">
        <w:rPr>
          <w:rFonts w:ascii="Times New Roman" w:hAnsi="Times New Roman"/>
          <w:sz w:val="28"/>
          <w:szCs w:val="28"/>
        </w:rPr>
        <w:t>»</w:t>
      </w:r>
      <w:r w:rsidR="00D7600E">
        <w:rPr>
          <w:rFonts w:ascii="Times New Roman" w:hAnsi="Times New Roman"/>
          <w:sz w:val="28"/>
          <w:szCs w:val="28"/>
        </w:rPr>
        <w:t xml:space="preserve"> – </w:t>
      </w:r>
      <w:r w:rsidR="004A2918">
        <w:rPr>
          <w:rFonts w:ascii="Times New Roman" w:hAnsi="Times New Roman"/>
          <w:sz w:val="28"/>
          <w:szCs w:val="28"/>
        </w:rPr>
        <w:t xml:space="preserve">это </w:t>
      </w:r>
      <w:r w:rsidR="00D7600E">
        <w:rPr>
          <w:rFonts w:ascii="Times New Roman" w:hAnsi="Times New Roman"/>
          <w:sz w:val="28"/>
          <w:szCs w:val="28"/>
        </w:rPr>
        <w:t xml:space="preserve">смелый, но необходимый для развития отрасли шаг. </w:t>
      </w:r>
    </w:p>
    <w:p w:rsidR="00D7600E" w:rsidRPr="00016E74" w:rsidRDefault="00D7600E" w:rsidP="00016E74">
      <w:pPr>
        <w:rPr>
          <w:rFonts w:ascii="Times New Roman" w:hAnsi="Times New Roman"/>
          <w:sz w:val="28"/>
          <w:szCs w:val="28"/>
        </w:rPr>
      </w:pP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Аналогичного мнения придерживается и з</w:t>
      </w:r>
      <w:r w:rsidR="007F4D84" w:rsidRPr="007F4D84">
        <w:rPr>
          <w:rFonts w:ascii="Times New Roman" w:hAnsi="Times New Roman"/>
          <w:sz w:val="28"/>
          <w:szCs w:val="28"/>
        </w:rPr>
        <w:t>аместитель председателя комитета Госдумы по экономической политике, инновационному развитию и предпри</w:t>
      </w:r>
      <w:r>
        <w:rPr>
          <w:rFonts w:ascii="Times New Roman" w:hAnsi="Times New Roman"/>
          <w:sz w:val="28"/>
          <w:szCs w:val="28"/>
        </w:rPr>
        <w:t xml:space="preserve">нимательству Виктор </w:t>
      </w:r>
      <w:proofErr w:type="spellStart"/>
      <w:r>
        <w:rPr>
          <w:rFonts w:ascii="Times New Roman" w:hAnsi="Times New Roman"/>
          <w:sz w:val="28"/>
          <w:szCs w:val="28"/>
        </w:rPr>
        <w:t>Звагельский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7C048A">
        <w:rPr>
          <w:rFonts w:ascii="Times New Roman" w:hAnsi="Times New Roman"/>
          <w:sz w:val="28"/>
          <w:szCs w:val="28"/>
        </w:rPr>
        <w:t xml:space="preserve"> </w:t>
      </w: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048A">
        <w:rPr>
          <w:rFonts w:ascii="Times New Roman" w:hAnsi="Times New Roman"/>
          <w:sz w:val="28"/>
          <w:szCs w:val="28"/>
        </w:rPr>
        <w:t xml:space="preserve">Мы хотим включить ко второму чтению поправки, которые разрешают рекламу вин </w:t>
      </w:r>
      <w:r w:rsidR="004A2918">
        <w:rPr>
          <w:rFonts w:ascii="Times New Roman" w:hAnsi="Times New Roman"/>
          <w:sz w:val="28"/>
          <w:szCs w:val="28"/>
        </w:rPr>
        <w:t>«</w:t>
      </w:r>
      <w:r w:rsidRPr="007C048A">
        <w:rPr>
          <w:rFonts w:ascii="Times New Roman" w:hAnsi="Times New Roman"/>
          <w:sz w:val="28"/>
          <w:szCs w:val="28"/>
        </w:rPr>
        <w:t>защищенного геогра</w:t>
      </w:r>
      <w:r>
        <w:rPr>
          <w:rFonts w:ascii="Times New Roman" w:hAnsi="Times New Roman"/>
          <w:sz w:val="28"/>
          <w:szCs w:val="28"/>
        </w:rPr>
        <w:t>фического указания</w:t>
      </w:r>
      <w:r w:rsidR="004A2918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– заявил </w:t>
      </w:r>
      <w:proofErr w:type="spellStart"/>
      <w:r>
        <w:rPr>
          <w:rFonts w:ascii="Times New Roman" w:hAnsi="Times New Roman"/>
          <w:sz w:val="28"/>
          <w:szCs w:val="28"/>
        </w:rPr>
        <w:t>Звагельский</w:t>
      </w:r>
      <w:proofErr w:type="spellEnd"/>
      <w:r w:rsidRPr="007C04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C048A">
        <w:rPr>
          <w:rFonts w:ascii="Times New Roman" w:hAnsi="Times New Roman"/>
          <w:sz w:val="28"/>
          <w:szCs w:val="28"/>
        </w:rPr>
        <w:t xml:space="preserve">Разрешение может коснуться не только российских вин защищенного </w:t>
      </w:r>
      <w:r w:rsidRPr="007C048A">
        <w:rPr>
          <w:rFonts w:ascii="Times New Roman" w:hAnsi="Times New Roman"/>
          <w:sz w:val="28"/>
          <w:szCs w:val="28"/>
        </w:rPr>
        <w:lastRenderedPageBreak/>
        <w:t>географического ук</w:t>
      </w:r>
      <w:r>
        <w:rPr>
          <w:rFonts w:ascii="Times New Roman" w:hAnsi="Times New Roman"/>
          <w:sz w:val="28"/>
          <w:szCs w:val="28"/>
        </w:rPr>
        <w:t xml:space="preserve">азания. </w:t>
      </w:r>
      <w:r w:rsidRPr="007C048A">
        <w:rPr>
          <w:rFonts w:ascii="Times New Roman" w:hAnsi="Times New Roman"/>
          <w:sz w:val="28"/>
          <w:szCs w:val="28"/>
        </w:rPr>
        <w:t>В лучшем случае, мы поддержим свое вино, в условно худшем - туда попадут все</w:t>
      </w:r>
      <w:r>
        <w:rPr>
          <w:rFonts w:ascii="Times New Roman" w:hAnsi="Times New Roman"/>
          <w:sz w:val="28"/>
          <w:szCs w:val="28"/>
        </w:rPr>
        <w:t xml:space="preserve"> качественные вина</w:t>
      </w:r>
      <w:r w:rsidRPr="007C048A">
        <w:rPr>
          <w:rFonts w:ascii="Times New Roman" w:hAnsi="Times New Roman"/>
          <w:sz w:val="28"/>
          <w:szCs w:val="28"/>
        </w:rPr>
        <w:t>.</w:t>
      </w: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  <w:r w:rsidRPr="007F4D84">
        <w:rPr>
          <w:rFonts w:ascii="Times New Roman" w:hAnsi="Times New Roman"/>
          <w:sz w:val="28"/>
          <w:szCs w:val="28"/>
        </w:rPr>
        <w:t>Участники пресс-конференции отметили, что в ближайшее время серьезные изме</w:t>
      </w:r>
      <w:r>
        <w:rPr>
          <w:rFonts w:ascii="Times New Roman" w:hAnsi="Times New Roman"/>
          <w:sz w:val="28"/>
          <w:szCs w:val="28"/>
        </w:rPr>
        <w:t xml:space="preserve">нения коснутся </w:t>
      </w:r>
      <w:r w:rsidR="004A291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лицензирования. </w:t>
      </w:r>
    </w:p>
    <w:p w:rsidR="007C048A" w:rsidRDefault="007C048A" w:rsidP="007C048A">
      <w:pPr>
        <w:rPr>
          <w:rFonts w:ascii="Times New Roman" w:hAnsi="Times New Roman"/>
          <w:sz w:val="28"/>
          <w:szCs w:val="28"/>
        </w:rPr>
      </w:pPr>
    </w:p>
    <w:p w:rsidR="007C048A" w:rsidRPr="007F4D84" w:rsidRDefault="007C048A" w:rsidP="007C04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F4D84">
        <w:rPr>
          <w:rFonts w:ascii="Times New Roman" w:hAnsi="Times New Roman"/>
          <w:sz w:val="28"/>
          <w:szCs w:val="28"/>
        </w:rPr>
        <w:t>Мы предполагаем, что для русских вин акциз будет либо нулевым, либо</w:t>
      </w:r>
      <w:r>
        <w:rPr>
          <w:rFonts w:ascii="Times New Roman" w:hAnsi="Times New Roman"/>
          <w:sz w:val="28"/>
          <w:szCs w:val="28"/>
        </w:rPr>
        <w:t xml:space="preserve"> чисто символическим, - пояснил</w:t>
      </w:r>
      <w:r w:rsidRPr="007F4D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7F4D84">
        <w:rPr>
          <w:rFonts w:ascii="Times New Roman" w:hAnsi="Times New Roman"/>
          <w:sz w:val="28"/>
          <w:szCs w:val="28"/>
        </w:rPr>
        <w:t>полномоченный при президенте РФ по защите пра</w:t>
      </w:r>
      <w:r>
        <w:rPr>
          <w:rFonts w:ascii="Times New Roman" w:hAnsi="Times New Roman"/>
          <w:sz w:val="28"/>
          <w:szCs w:val="28"/>
        </w:rPr>
        <w:t>в предпринимателей Борис Титов</w:t>
      </w:r>
      <w:r w:rsidRPr="007F4D84">
        <w:rPr>
          <w:rFonts w:ascii="Times New Roman" w:hAnsi="Times New Roman"/>
          <w:sz w:val="28"/>
          <w:szCs w:val="28"/>
        </w:rPr>
        <w:t>. - Сейчас мы обсуждаем этот вопрос с Минфином. В качестве возможного варианта компенсации рассматривается возможность повы</w:t>
      </w:r>
      <w:r>
        <w:rPr>
          <w:rFonts w:ascii="Times New Roman" w:hAnsi="Times New Roman"/>
          <w:sz w:val="28"/>
          <w:szCs w:val="28"/>
        </w:rPr>
        <w:t>шения акцизов на винные напитки</w:t>
      </w:r>
      <w:r w:rsidRPr="007F4D84">
        <w:rPr>
          <w:rFonts w:ascii="Times New Roman" w:hAnsi="Times New Roman"/>
          <w:sz w:val="28"/>
          <w:szCs w:val="28"/>
        </w:rPr>
        <w:t>. По закону в эту категорию попадает очень разная продукция - от качественных марочных крепленых вин до низкосортных напитков из спирта, сахара, красителей и фруктового сока. Сегодня активно прорабатывается вопрос о выделении в рамках указанной категории нескольких подкатегорий. В частности, крымские и другие русские крепленые вина, созданные из отечественног</w:t>
      </w:r>
      <w:r>
        <w:rPr>
          <w:rFonts w:ascii="Times New Roman" w:hAnsi="Times New Roman"/>
          <w:sz w:val="28"/>
          <w:szCs w:val="28"/>
        </w:rPr>
        <w:t>о сырья, могут получить статус «</w:t>
      </w:r>
      <w:r w:rsidRPr="007F4D84">
        <w:rPr>
          <w:rFonts w:ascii="Times New Roman" w:hAnsi="Times New Roman"/>
          <w:sz w:val="28"/>
          <w:szCs w:val="28"/>
        </w:rPr>
        <w:t>спе</w:t>
      </w:r>
      <w:r>
        <w:rPr>
          <w:rFonts w:ascii="Times New Roman" w:hAnsi="Times New Roman"/>
          <w:sz w:val="28"/>
          <w:szCs w:val="28"/>
        </w:rPr>
        <w:t>циальных»</w:t>
      </w:r>
      <w:r w:rsidRPr="007F4D84">
        <w:rPr>
          <w:rFonts w:ascii="Times New Roman" w:hAnsi="Times New Roman"/>
          <w:sz w:val="28"/>
          <w:szCs w:val="28"/>
        </w:rPr>
        <w:t>, а повышение акциза на них распространяться</w:t>
      </w:r>
      <w:r w:rsidRPr="007F4D84">
        <w:rPr>
          <w:rFonts w:ascii="Times New Roman" w:hAnsi="Times New Roman"/>
          <w:sz w:val="28"/>
          <w:szCs w:val="28"/>
        </w:rPr>
        <w:t xml:space="preserve"> </w:t>
      </w:r>
      <w:r w:rsidRPr="007F4D84">
        <w:rPr>
          <w:rFonts w:ascii="Times New Roman" w:hAnsi="Times New Roman"/>
          <w:sz w:val="28"/>
          <w:szCs w:val="28"/>
        </w:rPr>
        <w:t>не будет.</w:t>
      </w:r>
    </w:p>
    <w:p w:rsidR="007F4D84" w:rsidRPr="007F4D84" w:rsidRDefault="007F4D84" w:rsidP="007F4D84">
      <w:pPr>
        <w:rPr>
          <w:rFonts w:ascii="Times New Roman" w:hAnsi="Times New Roman"/>
          <w:sz w:val="28"/>
          <w:szCs w:val="28"/>
        </w:rPr>
      </w:pPr>
    </w:p>
    <w:p w:rsidR="007F4D84" w:rsidRPr="007F4D84" w:rsidRDefault="007F4D84" w:rsidP="007F4D84">
      <w:pPr>
        <w:rPr>
          <w:rFonts w:ascii="Times New Roman" w:hAnsi="Times New Roman"/>
          <w:sz w:val="28"/>
          <w:szCs w:val="28"/>
        </w:rPr>
      </w:pPr>
      <w:r w:rsidRPr="007F4D84">
        <w:rPr>
          <w:rFonts w:ascii="Times New Roman" w:hAnsi="Times New Roman"/>
          <w:sz w:val="28"/>
          <w:szCs w:val="28"/>
        </w:rPr>
        <w:t xml:space="preserve">Юридическое оформление правил </w:t>
      </w:r>
      <w:proofErr w:type="spellStart"/>
      <w:r w:rsidRPr="007F4D84">
        <w:rPr>
          <w:rFonts w:ascii="Times New Roman" w:hAnsi="Times New Roman"/>
          <w:sz w:val="28"/>
          <w:szCs w:val="28"/>
        </w:rPr>
        <w:t>апелласьона</w:t>
      </w:r>
      <w:proofErr w:type="spellEnd"/>
      <w:r w:rsidRPr="007F4D84">
        <w:rPr>
          <w:rFonts w:ascii="Times New Roman" w:hAnsi="Times New Roman"/>
          <w:sz w:val="28"/>
          <w:szCs w:val="28"/>
        </w:rPr>
        <w:t xml:space="preserve"> означает, что отечественное виноделие делает серьезный шаг к общепринятым мировым стандартам, по крайней мере, в правовом поле. Конкретную работу в этом направлении предполагается передать в ведение саморегулирующихся организаций на местах. Именно СРО будут определять границы винодельческих областей, сортовой состав для конкретных районов, предельно допустимую урожайность с гектара, декларировать объем использованного винограда и количеств</w:t>
      </w:r>
      <w:r w:rsidR="004A2918">
        <w:rPr>
          <w:rFonts w:ascii="Times New Roman" w:hAnsi="Times New Roman"/>
          <w:sz w:val="28"/>
          <w:szCs w:val="28"/>
        </w:rPr>
        <w:t>о производимого вина</w:t>
      </w:r>
      <w:r w:rsidRPr="007F4D84">
        <w:rPr>
          <w:rFonts w:ascii="Times New Roman" w:hAnsi="Times New Roman"/>
          <w:sz w:val="28"/>
          <w:szCs w:val="28"/>
        </w:rPr>
        <w:t>.</w:t>
      </w:r>
    </w:p>
    <w:p w:rsidR="00D20692" w:rsidRPr="00405489" w:rsidRDefault="00D20692" w:rsidP="00016E74">
      <w:pPr>
        <w:rPr>
          <w:rFonts w:ascii="Times New Roman" w:hAnsi="Times New Roman"/>
          <w:sz w:val="28"/>
          <w:szCs w:val="28"/>
        </w:rPr>
      </w:pPr>
    </w:p>
    <w:sectPr w:rsidR="00D20692" w:rsidRPr="00405489" w:rsidSect="00604141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6B9"/>
    <w:multiLevelType w:val="hybridMultilevel"/>
    <w:tmpl w:val="BA7812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71A"/>
    <w:multiLevelType w:val="hybridMultilevel"/>
    <w:tmpl w:val="C2862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65B01"/>
    <w:multiLevelType w:val="hybridMultilevel"/>
    <w:tmpl w:val="F9AC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55021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61234"/>
    <w:multiLevelType w:val="hybridMultilevel"/>
    <w:tmpl w:val="1B9C9808"/>
    <w:lvl w:ilvl="0" w:tplc="53C8A76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66047"/>
    <w:multiLevelType w:val="hybridMultilevel"/>
    <w:tmpl w:val="9FC0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6F72F4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D308D"/>
    <w:multiLevelType w:val="hybridMultilevel"/>
    <w:tmpl w:val="12B4D9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5E299D"/>
    <w:multiLevelType w:val="hybridMultilevel"/>
    <w:tmpl w:val="685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B4"/>
    <w:rsid w:val="00016E74"/>
    <w:rsid w:val="00052101"/>
    <w:rsid w:val="00063D48"/>
    <w:rsid w:val="00074FF8"/>
    <w:rsid w:val="000A72F5"/>
    <w:rsid w:val="000C49E1"/>
    <w:rsid w:val="000D2DEC"/>
    <w:rsid w:val="00125A51"/>
    <w:rsid w:val="00132FC4"/>
    <w:rsid w:val="00154955"/>
    <w:rsid w:val="001555D6"/>
    <w:rsid w:val="00171796"/>
    <w:rsid w:val="00174DCC"/>
    <w:rsid w:val="001C4065"/>
    <w:rsid w:val="001F04A6"/>
    <w:rsid w:val="001F1ABC"/>
    <w:rsid w:val="001F51B0"/>
    <w:rsid w:val="00241BA5"/>
    <w:rsid w:val="002C00D4"/>
    <w:rsid w:val="002F3A61"/>
    <w:rsid w:val="00305642"/>
    <w:rsid w:val="003114B4"/>
    <w:rsid w:val="00335642"/>
    <w:rsid w:val="00377032"/>
    <w:rsid w:val="00383B9D"/>
    <w:rsid w:val="003A5B5B"/>
    <w:rsid w:val="003C0288"/>
    <w:rsid w:val="00405489"/>
    <w:rsid w:val="004905A0"/>
    <w:rsid w:val="004A1CF5"/>
    <w:rsid w:val="004A2918"/>
    <w:rsid w:val="004C1546"/>
    <w:rsid w:val="004C1960"/>
    <w:rsid w:val="004F6BE2"/>
    <w:rsid w:val="00501F17"/>
    <w:rsid w:val="005314FE"/>
    <w:rsid w:val="0054798C"/>
    <w:rsid w:val="00577D30"/>
    <w:rsid w:val="00580AD1"/>
    <w:rsid w:val="005825CE"/>
    <w:rsid w:val="005A1E1E"/>
    <w:rsid w:val="005A4B84"/>
    <w:rsid w:val="005A6AFA"/>
    <w:rsid w:val="005D4D51"/>
    <w:rsid w:val="005D7C3D"/>
    <w:rsid w:val="00604141"/>
    <w:rsid w:val="00654707"/>
    <w:rsid w:val="00667BB6"/>
    <w:rsid w:val="007011C2"/>
    <w:rsid w:val="0075415B"/>
    <w:rsid w:val="0076687D"/>
    <w:rsid w:val="007C048A"/>
    <w:rsid w:val="007C0F6E"/>
    <w:rsid w:val="007D0359"/>
    <w:rsid w:val="007F4D84"/>
    <w:rsid w:val="00813478"/>
    <w:rsid w:val="00832732"/>
    <w:rsid w:val="00846B16"/>
    <w:rsid w:val="008868B5"/>
    <w:rsid w:val="00947D1D"/>
    <w:rsid w:val="00995124"/>
    <w:rsid w:val="009B02E9"/>
    <w:rsid w:val="009B082B"/>
    <w:rsid w:val="009F7832"/>
    <w:rsid w:val="00A07667"/>
    <w:rsid w:val="00A1571B"/>
    <w:rsid w:val="00A30F18"/>
    <w:rsid w:val="00A438AA"/>
    <w:rsid w:val="00A67F58"/>
    <w:rsid w:val="00A72AC6"/>
    <w:rsid w:val="00AA2B3D"/>
    <w:rsid w:val="00AE15C1"/>
    <w:rsid w:val="00B05BD6"/>
    <w:rsid w:val="00B356C8"/>
    <w:rsid w:val="00B7740E"/>
    <w:rsid w:val="00B91F3D"/>
    <w:rsid w:val="00BE583E"/>
    <w:rsid w:val="00C125C7"/>
    <w:rsid w:val="00C13F64"/>
    <w:rsid w:val="00CA09D6"/>
    <w:rsid w:val="00CA0FC7"/>
    <w:rsid w:val="00CE3FB6"/>
    <w:rsid w:val="00D20692"/>
    <w:rsid w:val="00D676C3"/>
    <w:rsid w:val="00D7600E"/>
    <w:rsid w:val="00D821ED"/>
    <w:rsid w:val="00E10084"/>
    <w:rsid w:val="00E96B2F"/>
    <w:rsid w:val="00E977D3"/>
    <w:rsid w:val="00EA18BD"/>
    <w:rsid w:val="00ED3B39"/>
    <w:rsid w:val="00F1757F"/>
    <w:rsid w:val="00F37DA0"/>
    <w:rsid w:val="00F71190"/>
    <w:rsid w:val="00F91DEE"/>
    <w:rsid w:val="00FA128F"/>
    <w:rsid w:val="00FA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3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7D3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D3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D3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D3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D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D3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D3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D3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D3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67F58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77D3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77D3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77D3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77D3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77D3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77D3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77D3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77D3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77D30"/>
    <w:rPr>
      <w:rFonts w:asciiTheme="majorHAnsi" w:eastAsiaTheme="majorEastAsia" w:hAnsiTheme="majorHAnsi"/>
    </w:rPr>
  </w:style>
  <w:style w:type="paragraph" w:styleId="a6">
    <w:name w:val="Title"/>
    <w:basedOn w:val="a"/>
    <w:next w:val="a"/>
    <w:link w:val="a7"/>
    <w:uiPriority w:val="10"/>
    <w:qFormat/>
    <w:rsid w:val="00577D3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10"/>
    <w:rsid w:val="00577D3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rsid w:val="00577D3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9">
    <w:name w:val="Подзаголовок Знак"/>
    <w:basedOn w:val="a0"/>
    <w:link w:val="a8"/>
    <w:uiPriority w:val="11"/>
    <w:rsid w:val="00577D30"/>
    <w:rPr>
      <w:rFonts w:asciiTheme="majorHAnsi" w:eastAsiaTheme="majorEastAsia" w:hAnsiTheme="majorHAnsi"/>
      <w:sz w:val="24"/>
      <w:szCs w:val="24"/>
    </w:rPr>
  </w:style>
  <w:style w:type="character" w:styleId="aa">
    <w:name w:val="Strong"/>
    <w:basedOn w:val="a0"/>
    <w:uiPriority w:val="22"/>
    <w:qFormat/>
    <w:rsid w:val="00577D30"/>
    <w:rPr>
      <w:b/>
      <w:bCs/>
    </w:rPr>
  </w:style>
  <w:style w:type="character" w:styleId="ab">
    <w:name w:val="Emphasis"/>
    <w:basedOn w:val="a0"/>
    <w:uiPriority w:val="20"/>
    <w:qFormat/>
    <w:rsid w:val="00577D30"/>
    <w:rPr>
      <w:rFonts w:asciiTheme="minorHAnsi" w:hAnsiTheme="minorHAnsi"/>
      <w:b/>
      <w:i/>
      <w:iCs/>
    </w:rPr>
  </w:style>
  <w:style w:type="paragraph" w:styleId="ac">
    <w:name w:val="No Spacing"/>
    <w:basedOn w:val="a"/>
    <w:uiPriority w:val="1"/>
    <w:qFormat/>
    <w:rsid w:val="00577D3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577D30"/>
    <w:rPr>
      <w:i/>
    </w:rPr>
  </w:style>
  <w:style w:type="character" w:customStyle="1" w:styleId="22">
    <w:name w:val="Цитата 2 Знак"/>
    <w:basedOn w:val="a0"/>
    <w:link w:val="21"/>
    <w:uiPriority w:val="29"/>
    <w:rsid w:val="00577D30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577D30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577D30"/>
    <w:rPr>
      <w:b/>
      <w:i/>
      <w:sz w:val="24"/>
    </w:rPr>
  </w:style>
  <w:style w:type="character" w:styleId="af">
    <w:name w:val="Subtle Emphasis"/>
    <w:uiPriority w:val="19"/>
    <w:qFormat/>
    <w:rsid w:val="00577D30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577D30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577D30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577D30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577D30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577D3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Sony</cp:lastModifiedBy>
  <cp:revision>2</cp:revision>
  <cp:lastPrinted>2013-07-04T06:50:00Z</cp:lastPrinted>
  <dcterms:created xsi:type="dcterms:W3CDTF">2014-06-10T17:41:00Z</dcterms:created>
  <dcterms:modified xsi:type="dcterms:W3CDTF">2014-06-10T17:41:00Z</dcterms:modified>
</cp:coreProperties>
</file>